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4B1" w:rsidRDefault="00BE24B1" w:rsidP="00BE24B1">
      <w:pPr>
        <w:rPr>
          <w:b/>
          <w:sz w:val="24"/>
          <w:szCs w:val="24"/>
        </w:rPr>
      </w:pPr>
      <w:r>
        <w:rPr>
          <w:b/>
          <w:sz w:val="24"/>
          <w:szCs w:val="24"/>
        </w:rPr>
        <w:t>DOM ZA ODRASLE OSOBE</w:t>
      </w:r>
    </w:p>
    <w:p w:rsidR="00BE24B1" w:rsidRDefault="00BE24B1" w:rsidP="00BE24B1">
      <w:pPr>
        <w:rPr>
          <w:b/>
          <w:sz w:val="24"/>
          <w:szCs w:val="24"/>
        </w:rPr>
      </w:pPr>
      <w:r>
        <w:rPr>
          <w:b/>
          <w:sz w:val="24"/>
          <w:szCs w:val="24"/>
        </w:rPr>
        <w:t>JALŽABET</w:t>
      </w:r>
    </w:p>
    <w:p w:rsidR="00BE24B1" w:rsidRDefault="00BE24B1" w:rsidP="00BE24B1">
      <w:pPr>
        <w:rPr>
          <w:sz w:val="24"/>
          <w:szCs w:val="24"/>
        </w:rPr>
      </w:pPr>
      <w:r>
        <w:rPr>
          <w:sz w:val="24"/>
          <w:szCs w:val="24"/>
        </w:rPr>
        <w:t>Kolodvorska 1</w:t>
      </w:r>
    </w:p>
    <w:p w:rsidR="00BE24B1" w:rsidRPr="00A20B9E" w:rsidRDefault="00BE24B1" w:rsidP="00BE24B1">
      <w:pPr>
        <w:rPr>
          <w:sz w:val="24"/>
          <w:szCs w:val="24"/>
        </w:rPr>
      </w:pPr>
      <w:proofErr w:type="spellStart"/>
      <w:r>
        <w:rPr>
          <w:sz w:val="24"/>
          <w:szCs w:val="24"/>
        </w:rPr>
        <w:t>Jalžabet</w:t>
      </w:r>
      <w:proofErr w:type="spellEnd"/>
      <w:r>
        <w:rPr>
          <w:sz w:val="24"/>
          <w:szCs w:val="24"/>
        </w:rPr>
        <w:t xml:space="preserve">, </w:t>
      </w:r>
      <w:r w:rsidR="00D7110A">
        <w:rPr>
          <w:sz w:val="24"/>
          <w:szCs w:val="24"/>
        </w:rPr>
        <w:t>08.08</w:t>
      </w:r>
      <w:r>
        <w:rPr>
          <w:sz w:val="24"/>
          <w:szCs w:val="24"/>
        </w:rPr>
        <w:t>.2019.</w:t>
      </w:r>
    </w:p>
    <w:p w:rsidR="00BE24B1" w:rsidRPr="00214840" w:rsidRDefault="00BE24B1" w:rsidP="00BE24B1">
      <w:pPr>
        <w:rPr>
          <w:sz w:val="24"/>
          <w:szCs w:val="24"/>
        </w:rPr>
      </w:pPr>
      <w:r>
        <w:rPr>
          <w:sz w:val="24"/>
          <w:szCs w:val="24"/>
        </w:rPr>
        <w:t>UR.BR.:</w:t>
      </w:r>
      <w:r w:rsidR="00D7110A">
        <w:rPr>
          <w:sz w:val="24"/>
          <w:szCs w:val="24"/>
        </w:rPr>
        <w:t xml:space="preserve"> 1274</w:t>
      </w:r>
      <w:r w:rsidR="001F3595">
        <w:rPr>
          <w:sz w:val="24"/>
          <w:szCs w:val="24"/>
        </w:rPr>
        <w:t>-01</w:t>
      </w:r>
      <w:r>
        <w:rPr>
          <w:sz w:val="24"/>
          <w:szCs w:val="24"/>
        </w:rPr>
        <w:t>/19.</w:t>
      </w:r>
    </w:p>
    <w:p w:rsidR="00BE24B1" w:rsidRDefault="00BE24B1" w:rsidP="00BE24B1">
      <w:pPr>
        <w:rPr>
          <w:b/>
          <w:sz w:val="24"/>
          <w:szCs w:val="24"/>
        </w:rPr>
      </w:pPr>
    </w:p>
    <w:p w:rsidR="00BE24B1" w:rsidRDefault="00BE24B1" w:rsidP="00BE24B1">
      <w:pPr>
        <w:rPr>
          <w:b/>
          <w:sz w:val="24"/>
          <w:szCs w:val="24"/>
        </w:rPr>
      </w:pPr>
    </w:p>
    <w:p w:rsidR="00BE24B1" w:rsidRDefault="00BE24B1" w:rsidP="00BE24B1">
      <w:pPr>
        <w:rPr>
          <w:b/>
          <w:sz w:val="24"/>
          <w:szCs w:val="24"/>
        </w:rPr>
      </w:pPr>
    </w:p>
    <w:p w:rsidR="00BE24B1" w:rsidRDefault="00BE24B1" w:rsidP="00BE24B1">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SVIM ZAINTERESIRANIM </w:t>
      </w:r>
    </w:p>
    <w:p w:rsidR="00BE24B1" w:rsidRDefault="00BE24B1" w:rsidP="00BE24B1">
      <w:pPr>
        <w:rPr>
          <w:b/>
          <w:sz w:val="24"/>
          <w:szCs w:val="24"/>
        </w:rPr>
      </w:pPr>
    </w:p>
    <w:p w:rsidR="00BE24B1" w:rsidRPr="008335A9" w:rsidRDefault="00BE24B1" w:rsidP="00BE24B1">
      <w:pPr>
        <w:ind w:left="3540" w:firstLine="708"/>
        <w:rPr>
          <w:b/>
          <w:sz w:val="24"/>
          <w:szCs w:val="24"/>
        </w:rPr>
      </w:pPr>
      <w:r>
        <w:rPr>
          <w:b/>
          <w:sz w:val="24"/>
          <w:szCs w:val="24"/>
        </w:rPr>
        <w:t>GOSPODARSKIM SUBJEKTIMA</w:t>
      </w:r>
    </w:p>
    <w:p w:rsidR="00BE24B1" w:rsidRDefault="00BE24B1" w:rsidP="00BE24B1">
      <w:pPr>
        <w:rPr>
          <w:b/>
          <w:sz w:val="24"/>
          <w:szCs w:val="24"/>
        </w:rPr>
      </w:pPr>
    </w:p>
    <w:p w:rsidR="00BE24B1" w:rsidRDefault="00BE24B1" w:rsidP="00BE24B1">
      <w:pPr>
        <w:rPr>
          <w:b/>
          <w:sz w:val="24"/>
          <w:szCs w:val="24"/>
        </w:rPr>
      </w:pPr>
    </w:p>
    <w:p w:rsidR="00BE24B1" w:rsidRDefault="00BE24B1" w:rsidP="00BE24B1">
      <w:pPr>
        <w:rPr>
          <w:b/>
          <w:sz w:val="24"/>
          <w:szCs w:val="24"/>
        </w:rPr>
      </w:pPr>
    </w:p>
    <w:p w:rsidR="00BE24B1" w:rsidRPr="00214840" w:rsidRDefault="00BE24B1" w:rsidP="00BE24B1">
      <w:pPr>
        <w:ind w:left="1276" w:hanging="1276"/>
        <w:jc w:val="both"/>
        <w:rPr>
          <w:sz w:val="24"/>
          <w:szCs w:val="24"/>
        </w:rPr>
      </w:pPr>
      <w:r w:rsidRPr="00214840">
        <w:rPr>
          <w:sz w:val="24"/>
          <w:szCs w:val="24"/>
        </w:rPr>
        <w:t xml:space="preserve">PREDMET: Poziv za dostavu ponude za </w:t>
      </w:r>
      <w:r w:rsidR="00D7110A">
        <w:rPr>
          <w:sz w:val="24"/>
          <w:szCs w:val="24"/>
        </w:rPr>
        <w:t xml:space="preserve">izradu glavnog projekta energetske obnove Doma za odrasle osobe </w:t>
      </w:r>
      <w:proofErr w:type="spellStart"/>
      <w:r w:rsidR="00D7110A">
        <w:rPr>
          <w:sz w:val="24"/>
          <w:szCs w:val="24"/>
        </w:rPr>
        <w:t>Jalžabet</w:t>
      </w:r>
      <w:proofErr w:type="spellEnd"/>
    </w:p>
    <w:p w:rsidR="00BE24B1" w:rsidRPr="00214840" w:rsidRDefault="00BE24B1" w:rsidP="00BE24B1">
      <w:pPr>
        <w:widowControl/>
        <w:numPr>
          <w:ilvl w:val="0"/>
          <w:numId w:val="27"/>
        </w:numPr>
        <w:autoSpaceDE/>
        <w:autoSpaceDN/>
        <w:spacing w:line="276" w:lineRule="auto"/>
        <w:contextualSpacing/>
        <w:jc w:val="both"/>
        <w:rPr>
          <w:sz w:val="24"/>
          <w:szCs w:val="24"/>
        </w:rPr>
      </w:pPr>
      <w:r w:rsidRPr="00214840">
        <w:rPr>
          <w:sz w:val="24"/>
          <w:szCs w:val="24"/>
        </w:rPr>
        <w:t>dostavlja se</w:t>
      </w:r>
    </w:p>
    <w:p w:rsidR="00BE24B1" w:rsidRPr="00214840" w:rsidRDefault="00BE24B1" w:rsidP="00BE24B1">
      <w:pPr>
        <w:jc w:val="both"/>
        <w:rPr>
          <w:sz w:val="24"/>
          <w:szCs w:val="24"/>
        </w:rPr>
      </w:pPr>
    </w:p>
    <w:p w:rsidR="00BE24B1" w:rsidRPr="00214840" w:rsidRDefault="00BE24B1" w:rsidP="00BE24B1">
      <w:pPr>
        <w:jc w:val="both"/>
        <w:rPr>
          <w:sz w:val="24"/>
          <w:szCs w:val="24"/>
        </w:rPr>
      </w:pPr>
    </w:p>
    <w:p w:rsidR="00BE24B1" w:rsidRPr="00214840" w:rsidRDefault="00BE24B1" w:rsidP="00BE24B1">
      <w:pPr>
        <w:jc w:val="both"/>
        <w:rPr>
          <w:sz w:val="24"/>
          <w:szCs w:val="24"/>
        </w:rPr>
      </w:pPr>
    </w:p>
    <w:p w:rsidR="00BE24B1" w:rsidRPr="00214840" w:rsidRDefault="00BE24B1" w:rsidP="00BE24B1">
      <w:pPr>
        <w:jc w:val="both"/>
        <w:rPr>
          <w:sz w:val="24"/>
          <w:szCs w:val="24"/>
        </w:rPr>
      </w:pPr>
    </w:p>
    <w:p w:rsidR="00BE24B1" w:rsidRPr="00214840" w:rsidRDefault="00BE24B1" w:rsidP="00BE24B1">
      <w:pPr>
        <w:jc w:val="both"/>
        <w:rPr>
          <w:sz w:val="24"/>
          <w:szCs w:val="24"/>
        </w:rPr>
      </w:pPr>
      <w:r w:rsidRPr="00214840">
        <w:rPr>
          <w:sz w:val="24"/>
          <w:szCs w:val="24"/>
        </w:rPr>
        <w:t xml:space="preserve">Poštovani, </w:t>
      </w:r>
    </w:p>
    <w:p w:rsidR="00BE24B1" w:rsidRPr="00214840" w:rsidRDefault="00BE24B1" w:rsidP="00BE24B1">
      <w:pPr>
        <w:jc w:val="both"/>
        <w:rPr>
          <w:sz w:val="24"/>
          <w:szCs w:val="24"/>
        </w:rPr>
      </w:pPr>
    </w:p>
    <w:p w:rsidR="00BE24B1" w:rsidRPr="00214840" w:rsidRDefault="00BE24B1" w:rsidP="00BE24B1">
      <w:pPr>
        <w:adjustRightInd w:val="0"/>
        <w:spacing w:line="360" w:lineRule="auto"/>
        <w:ind w:firstLine="708"/>
        <w:jc w:val="both"/>
        <w:rPr>
          <w:sz w:val="24"/>
          <w:szCs w:val="24"/>
        </w:rPr>
      </w:pPr>
      <w:r w:rsidRPr="00214840">
        <w:rPr>
          <w:sz w:val="24"/>
          <w:szCs w:val="24"/>
        </w:rPr>
        <w:t>poziv</w:t>
      </w:r>
      <w:r>
        <w:rPr>
          <w:sz w:val="24"/>
          <w:szCs w:val="24"/>
        </w:rPr>
        <w:t xml:space="preserve">amo Vas da dostavite ponudu za </w:t>
      </w:r>
      <w:r w:rsidR="00D7110A">
        <w:rPr>
          <w:sz w:val="24"/>
          <w:szCs w:val="24"/>
        </w:rPr>
        <w:t xml:space="preserve">izradu glavnog projekta energetske obnove Doma za odrasle osobe </w:t>
      </w:r>
      <w:proofErr w:type="spellStart"/>
      <w:r w:rsidR="00D7110A">
        <w:rPr>
          <w:sz w:val="24"/>
          <w:szCs w:val="24"/>
        </w:rPr>
        <w:t>Jalžabet</w:t>
      </w:r>
      <w:proofErr w:type="spellEnd"/>
      <w:r w:rsidRPr="00BD36A8">
        <w:rPr>
          <w:sz w:val="24"/>
          <w:szCs w:val="24"/>
        </w:rPr>
        <w:t xml:space="preserve"> </w:t>
      </w:r>
      <w:r w:rsidRPr="00214840">
        <w:rPr>
          <w:sz w:val="24"/>
          <w:szCs w:val="24"/>
        </w:rPr>
        <w:t>prema troškovniku i tehničkim specifikacijama koje se nalaze u privitku ovog poziva.</w:t>
      </w:r>
    </w:p>
    <w:p w:rsidR="00BE24B1" w:rsidRPr="00214840" w:rsidRDefault="00BE24B1" w:rsidP="00BE24B1">
      <w:pPr>
        <w:adjustRightInd w:val="0"/>
        <w:jc w:val="both"/>
        <w:rPr>
          <w:sz w:val="24"/>
          <w:szCs w:val="24"/>
        </w:rPr>
      </w:pPr>
    </w:p>
    <w:p w:rsidR="00BE24B1" w:rsidRPr="00214840" w:rsidRDefault="00BE24B1" w:rsidP="00BE24B1">
      <w:pPr>
        <w:adjustRightInd w:val="0"/>
        <w:ind w:firstLine="708"/>
        <w:jc w:val="both"/>
        <w:rPr>
          <w:sz w:val="24"/>
          <w:szCs w:val="24"/>
        </w:rPr>
      </w:pPr>
      <w:r w:rsidRPr="00214840">
        <w:rPr>
          <w:sz w:val="24"/>
          <w:szCs w:val="24"/>
        </w:rPr>
        <w:t>Molim</w:t>
      </w:r>
      <w:r>
        <w:rPr>
          <w:sz w:val="24"/>
          <w:szCs w:val="24"/>
        </w:rPr>
        <w:t xml:space="preserve">o da nam Vašu ponudu dostavite </w:t>
      </w:r>
      <w:r w:rsidRPr="00214840">
        <w:rPr>
          <w:sz w:val="24"/>
          <w:szCs w:val="24"/>
        </w:rPr>
        <w:t xml:space="preserve">do </w:t>
      </w:r>
      <w:r>
        <w:rPr>
          <w:sz w:val="24"/>
          <w:szCs w:val="24"/>
        </w:rPr>
        <w:t xml:space="preserve"> 13.08.2019</w:t>
      </w:r>
      <w:r w:rsidR="00F77B43">
        <w:rPr>
          <w:sz w:val="24"/>
          <w:szCs w:val="24"/>
        </w:rPr>
        <w:t>.</w:t>
      </w:r>
      <w:r>
        <w:rPr>
          <w:sz w:val="24"/>
          <w:szCs w:val="24"/>
        </w:rPr>
        <w:t xml:space="preserve"> do 12 sati.</w:t>
      </w:r>
    </w:p>
    <w:p w:rsidR="00BE24B1" w:rsidRPr="00214840" w:rsidRDefault="00BE24B1" w:rsidP="00BE24B1">
      <w:pPr>
        <w:adjustRightInd w:val="0"/>
        <w:jc w:val="both"/>
        <w:rPr>
          <w:sz w:val="24"/>
          <w:szCs w:val="24"/>
        </w:rPr>
      </w:pPr>
    </w:p>
    <w:p w:rsidR="00BE24B1" w:rsidRPr="00214840" w:rsidRDefault="00BE24B1" w:rsidP="00BE24B1">
      <w:pPr>
        <w:jc w:val="both"/>
        <w:rPr>
          <w:sz w:val="24"/>
          <w:szCs w:val="24"/>
        </w:rPr>
      </w:pPr>
      <w:r w:rsidRPr="00214840">
        <w:rPr>
          <w:sz w:val="24"/>
          <w:szCs w:val="24"/>
        </w:rPr>
        <w:t>S poštovanjem,</w:t>
      </w:r>
    </w:p>
    <w:p w:rsidR="00BE24B1" w:rsidRDefault="00BE24B1" w:rsidP="00BE24B1">
      <w:pPr>
        <w:rPr>
          <w:b/>
          <w:sz w:val="24"/>
          <w:szCs w:val="24"/>
        </w:rPr>
      </w:pPr>
    </w:p>
    <w:p w:rsidR="00BE24B1" w:rsidRDefault="00BE24B1" w:rsidP="00BE24B1">
      <w:pPr>
        <w:rPr>
          <w:b/>
          <w:sz w:val="24"/>
          <w:szCs w:val="24"/>
        </w:rPr>
      </w:pPr>
    </w:p>
    <w:p w:rsidR="00BE24B1" w:rsidRDefault="00BE24B1" w:rsidP="00BE24B1">
      <w:pPr>
        <w:rPr>
          <w:b/>
          <w:sz w:val="24"/>
          <w:szCs w:val="24"/>
        </w:rPr>
      </w:pPr>
    </w:p>
    <w:p w:rsidR="00BE24B1" w:rsidRDefault="00BE24B1" w:rsidP="00BE24B1">
      <w:pPr>
        <w:rPr>
          <w:sz w:val="24"/>
          <w:szCs w:val="24"/>
        </w:rPr>
      </w:pPr>
      <w:r>
        <w:rPr>
          <w:sz w:val="24"/>
          <w:szCs w:val="24"/>
        </w:rPr>
        <w:t xml:space="preserve">                                                                   Povjerenstvo za provedbu postupaka       </w:t>
      </w:r>
    </w:p>
    <w:p w:rsidR="00BE24B1" w:rsidRPr="00214840" w:rsidRDefault="00BE24B1" w:rsidP="00BE24B1">
      <w:pPr>
        <w:rPr>
          <w:sz w:val="24"/>
          <w:szCs w:val="24"/>
        </w:rPr>
      </w:pPr>
      <w:r>
        <w:rPr>
          <w:sz w:val="24"/>
          <w:szCs w:val="24"/>
        </w:rPr>
        <w:t xml:space="preserve">                                                                   jednostavne nabave Doma za odrasle osobe </w:t>
      </w:r>
      <w:proofErr w:type="spellStart"/>
      <w:r>
        <w:rPr>
          <w:sz w:val="24"/>
          <w:szCs w:val="24"/>
        </w:rPr>
        <w:t>Jalžabet</w:t>
      </w:r>
      <w:proofErr w:type="spellEnd"/>
    </w:p>
    <w:p w:rsidR="00BE24B1" w:rsidRDefault="00BE24B1" w:rsidP="00BE24B1">
      <w:pPr>
        <w:rPr>
          <w:b/>
          <w:sz w:val="24"/>
          <w:szCs w:val="24"/>
        </w:rPr>
      </w:pPr>
    </w:p>
    <w:p w:rsidR="00BE24B1" w:rsidRDefault="00BE24B1" w:rsidP="00BE24B1">
      <w:pPr>
        <w:rPr>
          <w:b/>
          <w:sz w:val="24"/>
          <w:szCs w:val="24"/>
        </w:rPr>
      </w:pPr>
    </w:p>
    <w:p w:rsidR="00BE24B1" w:rsidRDefault="00BE24B1" w:rsidP="00BE24B1">
      <w:pPr>
        <w:rPr>
          <w:b/>
          <w:sz w:val="24"/>
          <w:szCs w:val="24"/>
        </w:rPr>
      </w:pPr>
    </w:p>
    <w:p w:rsidR="00BE24B1" w:rsidRDefault="00BE24B1" w:rsidP="00BE24B1">
      <w:pPr>
        <w:rPr>
          <w:b/>
          <w:sz w:val="24"/>
          <w:szCs w:val="24"/>
        </w:rPr>
      </w:pPr>
    </w:p>
    <w:p w:rsidR="00BE24B1" w:rsidRDefault="00BE24B1" w:rsidP="00BE24B1">
      <w:pPr>
        <w:rPr>
          <w:b/>
          <w:sz w:val="24"/>
          <w:szCs w:val="24"/>
        </w:rPr>
      </w:pPr>
    </w:p>
    <w:p w:rsidR="00BE24B1" w:rsidRDefault="00BE24B1" w:rsidP="00BE24B1">
      <w:pPr>
        <w:rPr>
          <w:b/>
          <w:sz w:val="24"/>
          <w:szCs w:val="24"/>
        </w:rPr>
      </w:pPr>
    </w:p>
    <w:p w:rsidR="00BE24B1" w:rsidRPr="00366013" w:rsidRDefault="00BE24B1" w:rsidP="00BE24B1">
      <w:pPr>
        <w:rPr>
          <w:sz w:val="24"/>
          <w:szCs w:val="24"/>
        </w:rPr>
      </w:pPr>
      <w:r w:rsidRPr="00366013">
        <w:rPr>
          <w:sz w:val="24"/>
          <w:szCs w:val="24"/>
        </w:rPr>
        <w:t>Prilozi:</w:t>
      </w:r>
    </w:p>
    <w:p w:rsidR="00BE24B1" w:rsidRDefault="00BE24B1" w:rsidP="00BE24B1">
      <w:pPr>
        <w:widowControl/>
        <w:numPr>
          <w:ilvl w:val="0"/>
          <w:numId w:val="28"/>
        </w:numPr>
        <w:autoSpaceDE/>
        <w:autoSpaceDN/>
        <w:spacing w:line="276" w:lineRule="auto"/>
        <w:rPr>
          <w:sz w:val="24"/>
          <w:szCs w:val="24"/>
        </w:rPr>
      </w:pPr>
      <w:r>
        <w:rPr>
          <w:sz w:val="24"/>
          <w:szCs w:val="24"/>
        </w:rPr>
        <w:t>Uputa ponuditeljima za izradu ponude</w:t>
      </w:r>
    </w:p>
    <w:p w:rsidR="00BE24B1" w:rsidRDefault="00646B52" w:rsidP="00646B52">
      <w:pPr>
        <w:widowControl/>
        <w:numPr>
          <w:ilvl w:val="0"/>
          <w:numId w:val="28"/>
        </w:numPr>
        <w:autoSpaceDE/>
        <w:autoSpaceDN/>
        <w:spacing w:line="276" w:lineRule="auto"/>
        <w:rPr>
          <w:sz w:val="24"/>
          <w:szCs w:val="24"/>
        </w:rPr>
      </w:pPr>
      <w:r>
        <w:rPr>
          <w:sz w:val="24"/>
          <w:szCs w:val="24"/>
        </w:rPr>
        <w:t>Obrazac – ponudben</w:t>
      </w:r>
      <w:r w:rsidR="00D7110A">
        <w:rPr>
          <w:sz w:val="24"/>
          <w:szCs w:val="24"/>
        </w:rPr>
        <w:t>i list</w:t>
      </w:r>
    </w:p>
    <w:p w:rsidR="00D7110A" w:rsidRPr="00646B52" w:rsidRDefault="00D7110A" w:rsidP="00646B52">
      <w:pPr>
        <w:widowControl/>
        <w:numPr>
          <w:ilvl w:val="0"/>
          <w:numId w:val="28"/>
        </w:numPr>
        <w:autoSpaceDE/>
        <w:autoSpaceDN/>
        <w:spacing w:line="276" w:lineRule="auto"/>
        <w:rPr>
          <w:sz w:val="24"/>
          <w:szCs w:val="24"/>
        </w:rPr>
      </w:pPr>
      <w:r>
        <w:rPr>
          <w:sz w:val="24"/>
          <w:szCs w:val="24"/>
        </w:rPr>
        <w:t xml:space="preserve">Troškovnik </w:t>
      </w:r>
    </w:p>
    <w:p w:rsidR="00BE24B1" w:rsidRDefault="00BE24B1" w:rsidP="00C54661">
      <w:pPr>
        <w:pStyle w:val="Naslov1"/>
        <w:ind w:left="1301" w:right="4831" w:hanging="1200"/>
        <w:jc w:val="left"/>
      </w:pPr>
    </w:p>
    <w:p w:rsidR="00BE24B1" w:rsidRDefault="00BE24B1" w:rsidP="00C54661">
      <w:pPr>
        <w:pStyle w:val="Naslov1"/>
        <w:ind w:left="1301" w:right="4831" w:hanging="1200"/>
        <w:jc w:val="left"/>
      </w:pPr>
    </w:p>
    <w:p w:rsidR="00BE24B1" w:rsidRDefault="00BE24B1" w:rsidP="00C54661">
      <w:pPr>
        <w:pStyle w:val="Naslov1"/>
        <w:ind w:left="1301" w:right="4831" w:hanging="1200"/>
        <w:jc w:val="left"/>
      </w:pPr>
    </w:p>
    <w:p w:rsidR="00BE24B1" w:rsidRDefault="00BE24B1" w:rsidP="00C54661">
      <w:pPr>
        <w:pStyle w:val="Naslov1"/>
        <w:ind w:left="1301" w:right="4831" w:hanging="1200"/>
        <w:jc w:val="left"/>
      </w:pPr>
    </w:p>
    <w:p w:rsidR="00BE24B1" w:rsidRDefault="00BE24B1" w:rsidP="00C54661">
      <w:pPr>
        <w:pStyle w:val="Naslov1"/>
        <w:ind w:left="1301" w:right="4831" w:hanging="1200"/>
        <w:jc w:val="left"/>
      </w:pPr>
    </w:p>
    <w:p w:rsidR="00BE24B1" w:rsidRDefault="00BE24B1" w:rsidP="00C54661">
      <w:pPr>
        <w:pStyle w:val="Naslov1"/>
        <w:ind w:left="1301" w:right="4831" w:hanging="1200"/>
        <w:jc w:val="left"/>
      </w:pPr>
    </w:p>
    <w:p w:rsidR="00BE24B1" w:rsidRDefault="00BE24B1" w:rsidP="00C54661">
      <w:pPr>
        <w:pStyle w:val="Naslov1"/>
        <w:ind w:left="1301" w:right="4831" w:hanging="1200"/>
        <w:jc w:val="left"/>
      </w:pPr>
    </w:p>
    <w:p w:rsidR="00BE24B1" w:rsidRDefault="00BE24B1" w:rsidP="00C54661">
      <w:pPr>
        <w:pStyle w:val="Naslov1"/>
        <w:ind w:left="1301" w:right="4831" w:hanging="1200"/>
        <w:jc w:val="left"/>
      </w:pPr>
    </w:p>
    <w:p w:rsidR="00BE24B1" w:rsidRDefault="00BE24B1" w:rsidP="00C54661">
      <w:pPr>
        <w:pStyle w:val="Naslov1"/>
        <w:ind w:left="1301" w:right="4831" w:hanging="1200"/>
        <w:jc w:val="left"/>
      </w:pPr>
    </w:p>
    <w:p w:rsidR="00BE24B1" w:rsidRDefault="00BE24B1" w:rsidP="00646B52">
      <w:pPr>
        <w:pStyle w:val="Naslov1"/>
        <w:ind w:left="0" w:right="4831" w:firstLine="0"/>
        <w:jc w:val="left"/>
      </w:pPr>
    </w:p>
    <w:p w:rsidR="00BE24B1" w:rsidRDefault="00BE24B1" w:rsidP="00C54661">
      <w:pPr>
        <w:pStyle w:val="Naslov1"/>
        <w:ind w:left="1301" w:right="4831" w:hanging="1200"/>
        <w:jc w:val="left"/>
      </w:pPr>
    </w:p>
    <w:p w:rsidR="00BE24B1" w:rsidRDefault="00BE24B1" w:rsidP="00C54661">
      <w:pPr>
        <w:pStyle w:val="Naslov1"/>
        <w:ind w:left="1301" w:right="4831" w:hanging="1200"/>
        <w:jc w:val="left"/>
      </w:pPr>
    </w:p>
    <w:p w:rsidR="00BE24B1" w:rsidRDefault="00BE24B1" w:rsidP="00C54661">
      <w:pPr>
        <w:pStyle w:val="Naslov1"/>
        <w:ind w:left="1301" w:right="4831" w:hanging="1200"/>
        <w:jc w:val="left"/>
      </w:pPr>
    </w:p>
    <w:p w:rsidR="00BE24B1" w:rsidRDefault="00BE24B1" w:rsidP="00C54661">
      <w:pPr>
        <w:pStyle w:val="Naslov1"/>
        <w:ind w:left="1301" w:right="4831" w:hanging="1200"/>
        <w:jc w:val="left"/>
      </w:pPr>
    </w:p>
    <w:p w:rsidR="00C54661" w:rsidRDefault="00646B52" w:rsidP="00646B52">
      <w:pPr>
        <w:pStyle w:val="Naslov1"/>
        <w:ind w:left="0" w:right="4831" w:firstLine="0"/>
        <w:jc w:val="left"/>
      </w:pPr>
      <w:r>
        <w:t xml:space="preserve"> </w:t>
      </w:r>
      <w:r w:rsidR="00C54661">
        <w:t>DOM ZA ODRASLE OSOBE</w:t>
      </w:r>
    </w:p>
    <w:p w:rsidR="00C54661" w:rsidRDefault="00C54661" w:rsidP="00C54661">
      <w:pPr>
        <w:pStyle w:val="Naslov1"/>
        <w:ind w:left="1301" w:right="4831" w:hanging="1200"/>
        <w:jc w:val="left"/>
      </w:pPr>
      <w:r>
        <w:t>JALŽABET</w:t>
      </w:r>
    </w:p>
    <w:p w:rsidR="00C54661" w:rsidRDefault="00C54661" w:rsidP="00C54661">
      <w:pPr>
        <w:pStyle w:val="Tijeloteksta"/>
        <w:ind w:left="101" w:right="6378"/>
      </w:pPr>
      <w:r>
        <w:t>Kolodvorska 1</w:t>
      </w:r>
    </w:p>
    <w:p w:rsidR="00C54661" w:rsidRDefault="00C54661" w:rsidP="00C54661">
      <w:pPr>
        <w:pStyle w:val="Tijeloteksta"/>
        <w:ind w:left="101" w:right="6378"/>
      </w:pPr>
      <w:proofErr w:type="spellStart"/>
      <w:r>
        <w:t>Jalžabet</w:t>
      </w:r>
      <w:proofErr w:type="spellEnd"/>
      <w:r w:rsidR="00D7110A">
        <w:t>,</w:t>
      </w:r>
    </w:p>
    <w:p w:rsidR="00C54661" w:rsidRDefault="00C54661" w:rsidP="00C54661">
      <w:pPr>
        <w:pStyle w:val="Tijeloteksta"/>
        <w:ind w:left="101" w:right="6378"/>
      </w:pPr>
      <w:r>
        <w:t>0</w:t>
      </w:r>
      <w:r w:rsidR="00D7110A">
        <w:t>8</w:t>
      </w:r>
      <w:r>
        <w:t>.08.2019.</w:t>
      </w:r>
    </w:p>
    <w:p w:rsidR="00C54661" w:rsidRDefault="00C54661" w:rsidP="00C54661">
      <w:pPr>
        <w:pStyle w:val="Tijeloteksta"/>
        <w:spacing w:line="477" w:lineRule="auto"/>
        <w:ind w:left="101" w:right="6378"/>
      </w:pPr>
    </w:p>
    <w:p w:rsidR="00C54661" w:rsidRDefault="00C54661" w:rsidP="00C54661">
      <w:pPr>
        <w:pStyle w:val="Tijeloteksta"/>
        <w:rPr>
          <w:sz w:val="26"/>
        </w:rPr>
      </w:pPr>
    </w:p>
    <w:p w:rsidR="00C54661" w:rsidRDefault="00C54661" w:rsidP="00C54661">
      <w:pPr>
        <w:pStyle w:val="Tijeloteksta"/>
        <w:rPr>
          <w:sz w:val="26"/>
        </w:rPr>
      </w:pPr>
    </w:p>
    <w:p w:rsidR="00C54661" w:rsidRDefault="00C54661" w:rsidP="00C54661">
      <w:pPr>
        <w:pStyle w:val="Tijeloteksta"/>
        <w:rPr>
          <w:sz w:val="26"/>
        </w:rPr>
      </w:pPr>
    </w:p>
    <w:p w:rsidR="00C54661" w:rsidRDefault="00C54661" w:rsidP="00C54661">
      <w:pPr>
        <w:spacing w:before="160" w:line="276" w:lineRule="auto"/>
        <w:ind w:left="262" w:right="297" w:firstLine="3"/>
        <w:jc w:val="center"/>
        <w:rPr>
          <w:b/>
          <w:sz w:val="28"/>
        </w:rPr>
      </w:pPr>
      <w:r>
        <w:rPr>
          <w:b/>
          <w:spacing w:val="-5"/>
          <w:sz w:val="28"/>
        </w:rPr>
        <w:t xml:space="preserve">POZIV </w:t>
      </w:r>
      <w:r>
        <w:rPr>
          <w:b/>
          <w:sz w:val="28"/>
        </w:rPr>
        <w:t xml:space="preserve">NA </w:t>
      </w:r>
      <w:r>
        <w:rPr>
          <w:b/>
          <w:spacing w:val="-5"/>
          <w:sz w:val="28"/>
        </w:rPr>
        <w:t xml:space="preserve">DOSTAVU </w:t>
      </w:r>
      <w:r>
        <w:rPr>
          <w:b/>
          <w:spacing w:val="-4"/>
          <w:sz w:val="28"/>
        </w:rPr>
        <w:t xml:space="preserve">PONUDA </w:t>
      </w:r>
      <w:r>
        <w:rPr>
          <w:b/>
          <w:sz w:val="28"/>
        </w:rPr>
        <w:t xml:space="preserve">U </w:t>
      </w:r>
      <w:r>
        <w:rPr>
          <w:b/>
          <w:spacing w:val="-5"/>
          <w:sz w:val="28"/>
        </w:rPr>
        <w:t xml:space="preserve">POSTUPKU JEDNOSTAVNE NABAVE </w:t>
      </w:r>
      <w:r>
        <w:rPr>
          <w:b/>
          <w:spacing w:val="-4"/>
          <w:sz w:val="28"/>
        </w:rPr>
        <w:t xml:space="preserve">GLAVNOG PROJEKTA </w:t>
      </w:r>
      <w:r>
        <w:rPr>
          <w:b/>
          <w:spacing w:val="-5"/>
          <w:sz w:val="28"/>
        </w:rPr>
        <w:t xml:space="preserve">ENERGETSKE </w:t>
      </w:r>
      <w:r>
        <w:rPr>
          <w:b/>
          <w:spacing w:val="-4"/>
          <w:sz w:val="28"/>
        </w:rPr>
        <w:t>OBNOVE DOMA</w:t>
      </w:r>
      <w:r w:rsidR="00BE24B1">
        <w:rPr>
          <w:b/>
          <w:spacing w:val="-4"/>
          <w:sz w:val="28"/>
        </w:rPr>
        <w:t xml:space="preserve"> ZA</w:t>
      </w:r>
      <w:r>
        <w:rPr>
          <w:b/>
          <w:spacing w:val="-4"/>
          <w:sz w:val="28"/>
        </w:rPr>
        <w:t xml:space="preserve"> ODRASLE OSOBE JALŽABET</w:t>
      </w:r>
    </w:p>
    <w:p w:rsidR="00C54661" w:rsidRDefault="00C54661" w:rsidP="00C54661">
      <w:pPr>
        <w:pStyle w:val="Tijeloteksta"/>
        <w:rPr>
          <w:b/>
          <w:sz w:val="30"/>
        </w:rPr>
      </w:pPr>
    </w:p>
    <w:p w:rsidR="00C54661" w:rsidRDefault="00C54661" w:rsidP="00C54661">
      <w:pPr>
        <w:pStyle w:val="Tijeloteksta"/>
        <w:rPr>
          <w:b/>
          <w:sz w:val="30"/>
        </w:rPr>
      </w:pPr>
    </w:p>
    <w:p w:rsidR="00C54661" w:rsidRDefault="00C54661" w:rsidP="00C54661">
      <w:pPr>
        <w:pStyle w:val="Tijeloteksta"/>
        <w:spacing w:before="7"/>
        <w:rPr>
          <w:b/>
          <w:sz w:val="42"/>
        </w:rPr>
      </w:pPr>
    </w:p>
    <w:p w:rsidR="00C54661" w:rsidRDefault="00C54661" w:rsidP="00C54661">
      <w:pPr>
        <w:ind w:left="101"/>
        <w:rPr>
          <w:b/>
        </w:rPr>
      </w:pPr>
      <w:r>
        <w:t>Naručitelj:</w:t>
      </w:r>
      <w:r w:rsidR="00BE24B1">
        <w:t xml:space="preserve">   </w:t>
      </w:r>
      <w:r>
        <w:t xml:space="preserve"> </w:t>
      </w:r>
      <w:r>
        <w:rPr>
          <w:b/>
        </w:rPr>
        <w:t xml:space="preserve">DOM ZA ODRASLE OSOBE JALŽABET, Kolodvorska 1, </w:t>
      </w:r>
      <w:proofErr w:type="spellStart"/>
      <w:r>
        <w:rPr>
          <w:b/>
        </w:rPr>
        <w:t>Jalžabet</w:t>
      </w:r>
      <w:proofErr w:type="spellEnd"/>
    </w:p>
    <w:p w:rsidR="00C54661" w:rsidRDefault="00C54661" w:rsidP="00C54661">
      <w:pPr>
        <w:pStyle w:val="Tijeloteksta"/>
        <w:rPr>
          <w:b/>
        </w:rPr>
      </w:pPr>
    </w:p>
    <w:p w:rsidR="00C54661" w:rsidRDefault="00C54661" w:rsidP="00C54661">
      <w:pPr>
        <w:pStyle w:val="Tijeloteksta"/>
        <w:rPr>
          <w:b/>
        </w:rPr>
      </w:pPr>
    </w:p>
    <w:p w:rsidR="00C54661" w:rsidRDefault="00C54661" w:rsidP="00C54661">
      <w:pPr>
        <w:pStyle w:val="Tijeloteksta"/>
        <w:rPr>
          <w:b/>
        </w:rPr>
      </w:pPr>
    </w:p>
    <w:p w:rsidR="00C54661" w:rsidRDefault="00C54661" w:rsidP="00C54661">
      <w:pPr>
        <w:pStyle w:val="Tijeloteksta"/>
        <w:rPr>
          <w:b/>
        </w:rPr>
      </w:pPr>
    </w:p>
    <w:p w:rsidR="00C54661" w:rsidRDefault="00C54661" w:rsidP="00C54661">
      <w:pPr>
        <w:pStyle w:val="Tijeloteksta"/>
        <w:rPr>
          <w:b/>
        </w:rPr>
      </w:pPr>
    </w:p>
    <w:p w:rsidR="00C54661" w:rsidRDefault="00C54661" w:rsidP="00C54661">
      <w:pPr>
        <w:pStyle w:val="Tijeloteksta"/>
        <w:rPr>
          <w:b/>
        </w:rPr>
      </w:pPr>
    </w:p>
    <w:p w:rsidR="00C54661" w:rsidRDefault="00C54661" w:rsidP="00C54661">
      <w:pPr>
        <w:pStyle w:val="Tijeloteksta"/>
        <w:rPr>
          <w:b/>
        </w:rPr>
      </w:pPr>
    </w:p>
    <w:p w:rsidR="00C54661" w:rsidRDefault="00C54661" w:rsidP="00C54661">
      <w:pPr>
        <w:pStyle w:val="Tijeloteksta"/>
        <w:rPr>
          <w:b/>
        </w:rPr>
      </w:pPr>
    </w:p>
    <w:p w:rsidR="00C54661" w:rsidRDefault="00C54661" w:rsidP="00C54661">
      <w:pPr>
        <w:pStyle w:val="Tijeloteksta"/>
        <w:rPr>
          <w:b/>
        </w:rPr>
      </w:pPr>
    </w:p>
    <w:p w:rsidR="00C54661" w:rsidRDefault="00C54661" w:rsidP="00C54661">
      <w:pPr>
        <w:pStyle w:val="Tijeloteksta"/>
        <w:spacing w:before="209"/>
        <w:ind w:left="101"/>
      </w:pPr>
      <w:r>
        <w:t xml:space="preserve">Evidencijski broj jednostavne nabave: </w:t>
      </w:r>
      <w:r w:rsidR="004B2701">
        <w:t>19-19/JDN</w:t>
      </w:r>
    </w:p>
    <w:p w:rsidR="00C54661" w:rsidRDefault="00C54661" w:rsidP="00C54661">
      <w:pPr>
        <w:pStyle w:val="Tijeloteksta"/>
        <w:rPr>
          <w:sz w:val="26"/>
        </w:rPr>
      </w:pPr>
    </w:p>
    <w:p w:rsidR="00C54661" w:rsidRDefault="00C54661" w:rsidP="00C54661">
      <w:pPr>
        <w:pStyle w:val="Tijeloteksta"/>
        <w:rPr>
          <w:sz w:val="26"/>
        </w:rPr>
      </w:pPr>
    </w:p>
    <w:p w:rsidR="00C54661" w:rsidRDefault="00C54661" w:rsidP="00C54661">
      <w:pPr>
        <w:pStyle w:val="Tijeloteksta"/>
        <w:rPr>
          <w:sz w:val="26"/>
        </w:rPr>
      </w:pPr>
    </w:p>
    <w:p w:rsidR="00C54661" w:rsidRDefault="00C54661" w:rsidP="00C54661">
      <w:pPr>
        <w:pStyle w:val="Tijeloteksta"/>
        <w:rPr>
          <w:sz w:val="26"/>
        </w:rPr>
      </w:pPr>
    </w:p>
    <w:p w:rsidR="00C54661" w:rsidRDefault="00C54661" w:rsidP="00C54661">
      <w:pPr>
        <w:pStyle w:val="Tijeloteksta"/>
        <w:rPr>
          <w:sz w:val="26"/>
        </w:rPr>
      </w:pPr>
    </w:p>
    <w:p w:rsidR="00C54661" w:rsidRDefault="00C54661" w:rsidP="00C54661">
      <w:pPr>
        <w:pStyle w:val="Tijeloteksta"/>
        <w:rPr>
          <w:sz w:val="26"/>
        </w:rPr>
      </w:pPr>
    </w:p>
    <w:p w:rsidR="00C54661" w:rsidRDefault="00C54661" w:rsidP="00C54661">
      <w:pPr>
        <w:pStyle w:val="Tijeloteksta"/>
        <w:rPr>
          <w:sz w:val="26"/>
        </w:rPr>
      </w:pPr>
    </w:p>
    <w:p w:rsidR="00C54661" w:rsidRDefault="00C54661" w:rsidP="00C54661">
      <w:pPr>
        <w:pStyle w:val="Tijeloteksta"/>
        <w:rPr>
          <w:sz w:val="26"/>
        </w:rPr>
      </w:pPr>
    </w:p>
    <w:p w:rsidR="00C54661" w:rsidRDefault="00C54661" w:rsidP="00C54661">
      <w:pPr>
        <w:pStyle w:val="Tijeloteksta"/>
        <w:rPr>
          <w:sz w:val="26"/>
        </w:rPr>
      </w:pPr>
    </w:p>
    <w:p w:rsidR="00C54661" w:rsidRDefault="00C54661" w:rsidP="00C54661">
      <w:pPr>
        <w:pStyle w:val="Tijeloteksta"/>
        <w:rPr>
          <w:sz w:val="26"/>
        </w:rPr>
      </w:pPr>
    </w:p>
    <w:p w:rsidR="00C54661" w:rsidRDefault="00C54661" w:rsidP="00C54661">
      <w:pPr>
        <w:pStyle w:val="Tijeloteksta"/>
        <w:rPr>
          <w:sz w:val="26"/>
        </w:rPr>
      </w:pPr>
    </w:p>
    <w:p w:rsidR="00C54661" w:rsidRDefault="00C54661" w:rsidP="00C54661">
      <w:pPr>
        <w:pStyle w:val="Tijeloteksta"/>
        <w:spacing w:before="10"/>
        <w:rPr>
          <w:sz w:val="25"/>
        </w:rPr>
      </w:pPr>
    </w:p>
    <w:p w:rsidR="006762BD" w:rsidRPr="00BE24B1" w:rsidRDefault="00C54661" w:rsidP="00BE24B1">
      <w:pPr>
        <w:ind w:left="360"/>
        <w:jc w:val="center"/>
        <w:rPr>
          <w:b/>
        </w:rPr>
      </w:pPr>
      <w:r w:rsidRPr="00BE24B1">
        <w:rPr>
          <w:b/>
        </w:rPr>
        <w:t>Varaždin, Kolovoz, 2019</w:t>
      </w:r>
    </w:p>
    <w:p w:rsidR="00D95866" w:rsidRDefault="00D95866" w:rsidP="00C54661">
      <w:pPr>
        <w:jc w:val="center"/>
        <w:rPr>
          <w:b/>
        </w:rPr>
      </w:pPr>
    </w:p>
    <w:p w:rsidR="00D95866" w:rsidRDefault="00D95866" w:rsidP="00C54661">
      <w:pPr>
        <w:jc w:val="center"/>
        <w:rPr>
          <w:b/>
        </w:rPr>
      </w:pPr>
    </w:p>
    <w:p w:rsidR="00D95866" w:rsidRDefault="00D95866" w:rsidP="00C54661">
      <w:pPr>
        <w:jc w:val="center"/>
        <w:rPr>
          <w:b/>
        </w:rPr>
      </w:pPr>
    </w:p>
    <w:p w:rsidR="00D95866" w:rsidRDefault="00D95866" w:rsidP="00C54661">
      <w:pPr>
        <w:jc w:val="center"/>
        <w:rPr>
          <w:b/>
        </w:rPr>
      </w:pPr>
    </w:p>
    <w:p w:rsidR="00D95866" w:rsidRDefault="00D95866" w:rsidP="00C54661">
      <w:pPr>
        <w:jc w:val="center"/>
        <w:rPr>
          <w:b/>
        </w:rPr>
      </w:pPr>
    </w:p>
    <w:p w:rsidR="002A5F26" w:rsidRDefault="002A5F26" w:rsidP="00C54661">
      <w:pPr>
        <w:jc w:val="center"/>
        <w:rPr>
          <w:b/>
        </w:rPr>
      </w:pPr>
    </w:p>
    <w:p w:rsidR="002A5F26" w:rsidRDefault="002A5F26" w:rsidP="00C54661">
      <w:pPr>
        <w:jc w:val="center"/>
        <w:rPr>
          <w:b/>
        </w:rPr>
      </w:pPr>
    </w:p>
    <w:p w:rsidR="002A5F26" w:rsidRDefault="002A5F26" w:rsidP="00C54661">
      <w:pPr>
        <w:jc w:val="center"/>
        <w:rPr>
          <w:b/>
        </w:rPr>
      </w:pPr>
    </w:p>
    <w:p w:rsidR="002A5F26" w:rsidRDefault="003563AC" w:rsidP="00866BEB">
      <w:pPr>
        <w:shd w:val="clear" w:color="auto" w:fill="BDD6EE" w:themeFill="accent1" w:themeFillTint="66"/>
        <w:tabs>
          <w:tab w:val="left" w:pos="210"/>
          <w:tab w:val="center" w:pos="5085"/>
        </w:tabs>
        <w:rPr>
          <w:b/>
        </w:rPr>
      </w:pPr>
      <w:r>
        <w:rPr>
          <w:b/>
        </w:rPr>
        <w:tab/>
      </w:r>
      <w:r>
        <w:rPr>
          <w:b/>
        </w:rPr>
        <w:tab/>
        <w:t>UPUTA PONUDITELJIMA ZA IZRADU PONUDE</w:t>
      </w:r>
    </w:p>
    <w:p w:rsidR="002A5F26" w:rsidRDefault="002A5F26" w:rsidP="00C54661">
      <w:pPr>
        <w:jc w:val="center"/>
        <w:rPr>
          <w:b/>
        </w:rPr>
      </w:pPr>
    </w:p>
    <w:p w:rsidR="002A5F26" w:rsidRDefault="002A5F26" w:rsidP="00C54661">
      <w:pPr>
        <w:jc w:val="center"/>
        <w:rPr>
          <w:b/>
        </w:rPr>
      </w:pPr>
    </w:p>
    <w:p w:rsidR="002A5F26" w:rsidRDefault="002A5F26" w:rsidP="00866BEB">
      <w:pPr>
        <w:pStyle w:val="Naslov1"/>
        <w:numPr>
          <w:ilvl w:val="0"/>
          <w:numId w:val="1"/>
        </w:numPr>
        <w:shd w:val="clear" w:color="auto" w:fill="BDD6EE" w:themeFill="accent1" w:themeFillTint="66"/>
        <w:tabs>
          <w:tab w:val="left" w:pos="342"/>
        </w:tabs>
        <w:spacing w:before="64"/>
        <w:ind w:hanging="241"/>
      </w:pPr>
      <w:r>
        <w:t>OPĆI PODACI</w:t>
      </w:r>
    </w:p>
    <w:p w:rsidR="002A5F26" w:rsidRDefault="002A5F26" w:rsidP="002A5F26">
      <w:pPr>
        <w:pStyle w:val="Tijeloteksta"/>
        <w:spacing w:before="3"/>
        <w:rPr>
          <w:b/>
          <w:sz w:val="27"/>
        </w:rPr>
      </w:pPr>
    </w:p>
    <w:p w:rsidR="002A5F26" w:rsidRDefault="002A5F26" w:rsidP="002A5F26">
      <w:pPr>
        <w:pStyle w:val="Naslov1"/>
        <w:numPr>
          <w:ilvl w:val="1"/>
          <w:numId w:val="1"/>
        </w:numPr>
        <w:tabs>
          <w:tab w:val="left" w:pos="522"/>
        </w:tabs>
        <w:spacing w:before="1"/>
        <w:ind w:hanging="421"/>
      </w:pPr>
      <w:bookmarkStart w:id="0" w:name="_bookmark1"/>
      <w:bookmarkEnd w:id="0"/>
      <w:r>
        <w:t>Podaci o</w:t>
      </w:r>
      <w:r>
        <w:rPr>
          <w:spacing w:val="-1"/>
        </w:rPr>
        <w:t xml:space="preserve"> </w:t>
      </w:r>
      <w:r>
        <w:t>naručitelju</w:t>
      </w:r>
    </w:p>
    <w:p w:rsidR="002A5F26" w:rsidRPr="002A5F26" w:rsidRDefault="002A5F26" w:rsidP="002A5F26">
      <w:pPr>
        <w:pStyle w:val="Odlomakpopisa"/>
        <w:numPr>
          <w:ilvl w:val="2"/>
          <w:numId w:val="2"/>
        </w:numPr>
        <w:spacing w:before="115" w:line="480" w:lineRule="auto"/>
        <w:ind w:right="153"/>
        <w:rPr>
          <w:sz w:val="24"/>
        </w:rPr>
      </w:pPr>
      <w:r>
        <w:rPr>
          <w:b/>
          <w:sz w:val="24"/>
        </w:rPr>
        <w:t>Naziv naručitelja: Dom za odrasle</w:t>
      </w:r>
      <w:r w:rsidR="00BE24B1">
        <w:rPr>
          <w:b/>
          <w:sz w:val="24"/>
        </w:rPr>
        <w:t xml:space="preserve"> osobe</w:t>
      </w:r>
      <w:r w:rsidRPr="002A5F26">
        <w:rPr>
          <w:b/>
          <w:sz w:val="24"/>
        </w:rPr>
        <w:t xml:space="preserve"> </w:t>
      </w:r>
      <w:proofErr w:type="spellStart"/>
      <w:r w:rsidRPr="002A5F26">
        <w:rPr>
          <w:b/>
          <w:sz w:val="24"/>
        </w:rPr>
        <w:t>Jalžabet</w:t>
      </w:r>
      <w:proofErr w:type="spellEnd"/>
      <w:r>
        <w:rPr>
          <w:b/>
          <w:sz w:val="24"/>
        </w:rPr>
        <w:t xml:space="preserve"> ( u daljnjem tekstu Naručitelj)</w:t>
      </w:r>
    </w:p>
    <w:p w:rsidR="002A5F26" w:rsidRPr="002A5F26" w:rsidRDefault="002A5F26" w:rsidP="002A5F26">
      <w:pPr>
        <w:pStyle w:val="Odlomakpopisa"/>
        <w:numPr>
          <w:ilvl w:val="2"/>
          <w:numId w:val="2"/>
        </w:numPr>
        <w:spacing w:before="115" w:line="480" w:lineRule="auto"/>
        <w:ind w:right="153"/>
        <w:rPr>
          <w:sz w:val="24"/>
        </w:rPr>
      </w:pPr>
      <w:r>
        <w:rPr>
          <w:b/>
          <w:sz w:val="24"/>
        </w:rPr>
        <w:t xml:space="preserve">Sjedište Naručitelja: Kolodvorska 1, </w:t>
      </w:r>
      <w:proofErr w:type="spellStart"/>
      <w:r>
        <w:rPr>
          <w:b/>
          <w:sz w:val="24"/>
        </w:rPr>
        <w:t>Jalžabet</w:t>
      </w:r>
      <w:proofErr w:type="spellEnd"/>
    </w:p>
    <w:p w:rsidR="002A5F26" w:rsidRPr="002A5F26" w:rsidRDefault="002A5F26" w:rsidP="002A5F26">
      <w:pPr>
        <w:pStyle w:val="Odlomakpopisa"/>
        <w:numPr>
          <w:ilvl w:val="2"/>
          <w:numId w:val="2"/>
        </w:numPr>
        <w:spacing w:before="115" w:line="480" w:lineRule="auto"/>
        <w:ind w:right="153"/>
        <w:rPr>
          <w:sz w:val="24"/>
        </w:rPr>
      </w:pPr>
      <w:r>
        <w:rPr>
          <w:b/>
          <w:sz w:val="24"/>
        </w:rPr>
        <w:t>OIB Naručitelja : 40551161324</w:t>
      </w:r>
    </w:p>
    <w:p w:rsidR="002A5F26" w:rsidRPr="002A5F26" w:rsidRDefault="002A5F26" w:rsidP="002A5F26">
      <w:pPr>
        <w:pStyle w:val="Odlomakpopisa"/>
        <w:numPr>
          <w:ilvl w:val="2"/>
          <w:numId w:val="2"/>
        </w:numPr>
        <w:spacing w:before="115" w:line="480" w:lineRule="auto"/>
        <w:ind w:right="153"/>
        <w:rPr>
          <w:sz w:val="24"/>
        </w:rPr>
      </w:pPr>
      <w:r>
        <w:rPr>
          <w:b/>
          <w:sz w:val="24"/>
        </w:rPr>
        <w:t>Broj telefona i telefaksa Naručitelja: 042-215-674, 042/215-678</w:t>
      </w:r>
    </w:p>
    <w:p w:rsidR="002A5F26" w:rsidRPr="002A5F26" w:rsidRDefault="002A5F26" w:rsidP="002A5F26">
      <w:pPr>
        <w:pStyle w:val="Odlomakpopisa"/>
        <w:numPr>
          <w:ilvl w:val="2"/>
          <w:numId w:val="2"/>
        </w:numPr>
        <w:spacing w:before="115" w:line="480" w:lineRule="auto"/>
        <w:ind w:right="153"/>
        <w:rPr>
          <w:sz w:val="24"/>
        </w:rPr>
      </w:pPr>
      <w:r>
        <w:rPr>
          <w:b/>
          <w:sz w:val="24"/>
        </w:rPr>
        <w:t>Adresa elektronične pošte: uprava@dom-jalzabet.hr</w:t>
      </w:r>
    </w:p>
    <w:p w:rsidR="002A5F26" w:rsidRPr="002A5F26" w:rsidRDefault="002A5F26" w:rsidP="002A5F26">
      <w:pPr>
        <w:pStyle w:val="Odlomakpopisa"/>
        <w:numPr>
          <w:ilvl w:val="2"/>
          <w:numId w:val="2"/>
        </w:numPr>
        <w:spacing w:before="115" w:line="480" w:lineRule="auto"/>
        <w:ind w:right="153"/>
        <w:rPr>
          <w:sz w:val="24"/>
        </w:rPr>
      </w:pPr>
      <w:r w:rsidRPr="002A5F26">
        <w:rPr>
          <w:sz w:val="24"/>
        </w:rPr>
        <w:t xml:space="preserve"> Odgovorna osoba naručitelja: ravnatelj</w:t>
      </w:r>
      <w:r>
        <w:rPr>
          <w:sz w:val="24"/>
        </w:rPr>
        <w:t>ica, Silvija Šincek Humek</w:t>
      </w:r>
    </w:p>
    <w:p w:rsidR="002A5F26" w:rsidRDefault="002A5F26" w:rsidP="002A5F26">
      <w:pPr>
        <w:pStyle w:val="Naslov1"/>
        <w:numPr>
          <w:ilvl w:val="1"/>
          <w:numId w:val="1"/>
        </w:numPr>
        <w:tabs>
          <w:tab w:val="left" w:pos="522"/>
        </w:tabs>
        <w:spacing w:before="5"/>
        <w:ind w:hanging="421"/>
      </w:pPr>
      <w:bookmarkStart w:id="1" w:name="_bookmark2"/>
      <w:bookmarkEnd w:id="1"/>
      <w:r>
        <w:t>Služba/osoba zadužena za komunikaciju s</w:t>
      </w:r>
      <w:r>
        <w:rPr>
          <w:spacing w:val="-5"/>
        </w:rPr>
        <w:t xml:space="preserve"> </w:t>
      </w:r>
      <w:r>
        <w:t>ponuditeljima</w:t>
      </w:r>
    </w:p>
    <w:p w:rsidR="002A5F26" w:rsidRDefault="002A5F26" w:rsidP="002A5F26">
      <w:pPr>
        <w:pStyle w:val="Tijeloteksta"/>
        <w:spacing w:before="7"/>
        <w:rPr>
          <w:b/>
          <w:sz w:val="23"/>
        </w:rPr>
      </w:pPr>
    </w:p>
    <w:p w:rsidR="002A5F26" w:rsidRDefault="002A5F26" w:rsidP="002A5F26">
      <w:pPr>
        <w:pStyle w:val="Tijeloteksta"/>
        <w:ind w:left="101"/>
      </w:pPr>
      <w:r>
        <w:t xml:space="preserve">1.2.1.Ime i prezime osobe: Nada </w:t>
      </w:r>
      <w:proofErr w:type="spellStart"/>
      <w:r>
        <w:t>Šmaguc</w:t>
      </w:r>
      <w:proofErr w:type="spellEnd"/>
    </w:p>
    <w:p w:rsidR="002A5F26" w:rsidRDefault="002A5F26" w:rsidP="002A5F26">
      <w:pPr>
        <w:pStyle w:val="Tijeloteksta"/>
        <w:ind w:left="101"/>
      </w:pPr>
      <w:r>
        <w:t xml:space="preserve">1.2.2.Adresa: Kolodvorska 1, </w:t>
      </w:r>
      <w:proofErr w:type="spellStart"/>
      <w:r>
        <w:t>Jalžabet</w:t>
      </w:r>
      <w:proofErr w:type="spellEnd"/>
    </w:p>
    <w:p w:rsidR="002A5F26" w:rsidRDefault="002A5F26" w:rsidP="002A5F26">
      <w:pPr>
        <w:pStyle w:val="Tijeloteksta"/>
        <w:ind w:left="101"/>
      </w:pPr>
      <w:r>
        <w:t>1.2.3.Broj telefona i telefaksa: 042/215-670</w:t>
      </w:r>
    </w:p>
    <w:p w:rsidR="002A5F26" w:rsidRDefault="002A5F26" w:rsidP="002A5F26">
      <w:pPr>
        <w:pStyle w:val="Tijeloteksta"/>
        <w:ind w:left="101"/>
      </w:pPr>
      <w:r>
        <w:t>1.2.4.Adresa elektroničke pošte: uprava@dom-jalzabet</w:t>
      </w:r>
      <w:r w:rsidR="00A2102D">
        <w:t>.hr</w:t>
      </w:r>
    </w:p>
    <w:p w:rsidR="002A5F26" w:rsidRDefault="002A5F26" w:rsidP="00A2102D">
      <w:pPr>
        <w:pStyle w:val="Tijeloteksta"/>
        <w:ind w:left="101"/>
      </w:pPr>
      <w:r>
        <w:t>1.2.4.</w:t>
      </w:r>
      <w:r>
        <w:rPr>
          <w:spacing w:val="-5"/>
        </w:rPr>
        <w:t xml:space="preserve"> </w:t>
      </w:r>
      <w:r>
        <w:t xml:space="preserve">Internetska adresa: </w:t>
      </w:r>
      <w:r w:rsidR="00A2102D">
        <w:t>www.dom-jalzabet.hr</w:t>
      </w:r>
    </w:p>
    <w:p w:rsidR="002A5F26" w:rsidRDefault="002A5F26" w:rsidP="002A5F26">
      <w:pPr>
        <w:pStyle w:val="Tijeloteksta"/>
        <w:spacing w:before="2"/>
        <w:rPr>
          <w:sz w:val="16"/>
        </w:rPr>
      </w:pPr>
    </w:p>
    <w:p w:rsidR="002A5F26" w:rsidRPr="00255905" w:rsidRDefault="002A5F26" w:rsidP="00C03819">
      <w:pPr>
        <w:pStyle w:val="Odlomakpopisa"/>
        <w:numPr>
          <w:ilvl w:val="1"/>
          <w:numId w:val="1"/>
        </w:numPr>
        <w:tabs>
          <w:tab w:val="left" w:pos="522"/>
        </w:tabs>
        <w:spacing w:before="9"/>
        <w:ind w:right="115"/>
        <w:rPr>
          <w:sz w:val="23"/>
        </w:rPr>
      </w:pPr>
      <w:bookmarkStart w:id="2" w:name="_bookmark3"/>
      <w:bookmarkEnd w:id="2"/>
      <w:r w:rsidRPr="00255905">
        <w:rPr>
          <w:b/>
          <w:sz w:val="24"/>
        </w:rPr>
        <w:t xml:space="preserve">Vrsta postupka nabave: </w:t>
      </w:r>
      <w:r w:rsidR="00255905" w:rsidRPr="00255905">
        <w:rPr>
          <w:b/>
          <w:sz w:val="24"/>
        </w:rPr>
        <w:t>„</w:t>
      </w:r>
      <w:r>
        <w:rPr>
          <w:sz w:val="24"/>
        </w:rPr>
        <w:t>postupak jednostavne nabave</w:t>
      </w:r>
      <w:r w:rsidR="00255905">
        <w:rPr>
          <w:sz w:val="24"/>
        </w:rPr>
        <w:t>“</w:t>
      </w:r>
      <w:r>
        <w:rPr>
          <w:sz w:val="24"/>
        </w:rPr>
        <w:t xml:space="preserve"> </w:t>
      </w:r>
    </w:p>
    <w:p w:rsidR="00255905" w:rsidRPr="00255905" w:rsidRDefault="00255905" w:rsidP="00255905">
      <w:pPr>
        <w:tabs>
          <w:tab w:val="left" w:pos="522"/>
        </w:tabs>
        <w:spacing w:before="9"/>
        <w:ind w:right="115"/>
        <w:rPr>
          <w:sz w:val="23"/>
        </w:rPr>
      </w:pPr>
    </w:p>
    <w:p w:rsidR="002A5F26" w:rsidRDefault="002A5F26" w:rsidP="002A5F26">
      <w:pPr>
        <w:pStyle w:val="Odlomakpopisa"/>
        <w:numPr>
          <w:ilvl w:val="1"/>
          <w:numId w:val="1"/>
        </w:numPr>
        <w:tabs>
          <w:tab w:val="left" w:pos="522"/>
        </w:tabs>
        <w:ind w:hanging="421"/>
        <w:rPr>
          <w:sz w:val="24"/>
        </w:rPr>
      </w:pPr>
      <w:bookmarkStart w:id="3" w:name="_bookmark4"/>
      <w:bookmarkEnd w:id="3"/>
      <w:r>
        <w:rPr>
          <w:b/>
          <w:sz w:val="24"/>
        </w:rPr>
        <w:t>Procijenjena vrijednost nabave</w:t>
      </w:r>
      <w:r>
        <w:rPr>
          <w:sz w:val="24"/>
        </w:rPr>
        <w:t>: 1</w:t>
      </w:r>
      <w:r w:rsidR="00255905">
        <w:rPr>
          <w:sz w:val="24"/>
        </w:rPr>
        <w:t>25</w:t>
      </w:r>
      <w:r>
        <w:rPr>
          <w:sz w:val="24"/>
        </w:rPr>
        <w:t>.000,00 kuna bez</w:t>
      </w:r>
      <w:r>
        <w:rPr>
          <w:spacing w:val="-1"/>
          <w:sz w:val="24"/>
        </w:rPr>
        <w:t xml:space="preserve"> </w:t>
      </w:r>
      <w:r>
        <w:rPr>
          <w:sz w:val="24"/>
        </w:rPr>
        <w:t>PDV-a.</w:t>
      </w:r>
    </w:p>
    <w:p w:rsidR="002A5F26" w:rsidRDefault="002A5F26" w:rsidP="002A5F26">
      <w:pPr>
        <w:pStyle w:val="Tijeloteksta"/>
      </w:pPr>
    </w:p>
    <w:p w:rsidR="002A5F26" w:rsidRDefault="002A5F26" w:rsidP="00866BEB">
      <w:pPr>
        <w:pStyle w:val="Naslov1"/>
        <w:numPr>
          <w:ilvl w:val="0"/>
          <w:numId w:val="1"/>
        </w:numPr>
        <w:shd w:val="clear" w:color="auto" w:fill="BDD6EE" w:themeFill="accent1" w:themeFillTint="66"/>
        <w:tabs>
          <w:tab w:val="left" w:pos="521"/>
          <w:tab w:val="left" w:pos="522"/>
        </w:tabs>
        <w:ind w:left="521" w:hanging="421"/>
      </w:pPr>
      <w:bookmarkStart w:id="4" w:name="_bookmark5"/>
      <w:bookmarkStart w:id="5" w:name="_bookmark6"/>
      <w:bookmarkEnd w:id="4"/>
      <w:bookmarkEnd w:id="5"/>
      <w:r>
        <w:t>PODACI O PREDMETU</w:t>
      </w:r>
      <w:r>
        <w:rPr>
          <w:spacing w:val="-1"/>
        </w:rPr>
        <w:t xml:space="preserve"> </w:t>
      </w:r>
      <w:r>
        <w:t>NABAVE</w:t>
      </w:r>
    </w:p>
    <w:p w:rsidR="002A5F26" w:rsidRDefault="002A5F26" w:rsidP="002A5F26">
      <w:pPr>
        <w:pStyle w:val="Tijeloteksta"/>
        <w:rPr>
          <w:b/>
        </w:rPr>
      </w:pPr>
    </w:p>
    <w:p w:rsidR="002A5F26" w:rsidRDefault="002A5F26" w:rsidP="002A5F26">
      <w:pPr>
        <w:pStyle w:val="Naslov1"/>
        <w:numPr>
          <w:ilvl w:val="1"/>
          <w:numId w:val="1"/>
        </w:numPr>
        <w:tabs>
          <w:tab w:val="left" w:pos="522"/>
        </w:tabs>
        <w:ind w:hanging="421"/>
      </w:pPr>
      <w:bookmarkStart w:id="6" w:name="_bookmark7"/>
      <w:bookmarkEnd w:id="6"/>
      <w:r>
        <w:t>Predmet</w:t>
      </w:r>
      <w:r>
        <w:rPr>
          <w:spacing w:val="-1"/>
        </w:rPr>
        <w:t xml:space="preserve"> </w:t>
      </w:r>
      <w:r>
        <w:t>nabave</w:t>
      </w:r>
      <w:r w:rsidR="00255905">
        <w:t xml:space="preserve"> :</w:t>
      </w:r>
      <w:r w:rsidR="00BE24B1">
        <w:t xml:space="preserve"> Glavni projekt energetske obnove Doma za odrasle osobe </w:t>
      </w:r>
      <w:proofErr w:type="spellStart"/>
      <w:r w:rsidR="00BE24B1">
        <w:t>Jalžabet</w:t>
      </w:r>
      <w:proofErr w:type="spellEnd"/>
    </w:p>
    <w:p w:rsidR="002A5F26" w:rsidRDefault="002A5F26" w:rsidP="002A5F26">
      <w:pPr>
        <w:pStyle w:val="Tijeloteksta"/>
        <w:spacing w:before="8"/>
        <w:rPr>
          <w:b/>
          <w:sz w:val="25"/>
        </w:rPr>
      </w:pPr>
    </w:p>
    <w:p w:rsidR="002A5F26" w:rsidRDefault="00255905" w:rsidP="002A5F26">
      <w:pPr>
        <w:pStyle w:val="Tijeloteksta"/>
        <w:ind w:left="101" w:right="117"/>
        <w:jc w:val="both"/>
      </w:pPr>
      <w:r>
        <w:t>Temeljem energetskog razreda E i F  zgrad</w:t>
      </w:r>
      <w:r w:rsidR="005A327D">
        <w:t>e</w:t>
      </w:r>
      <w:r>
        <w:t xml:space="preserve"> temeljenog na izračunatoj godišnjoj potrošnji toplinske energije po kvadratu grijanog dijela objekta, potrebno je izraditi projektnu dokumentaciju za prijavu na natječaj Energetska obnova i korištenje obnovljivih izvora energije u zgradama javnog sektora. </w:t>
      </w:r>
    </w:p>
    <w:p w:rsidR="00D95866" w:rsidRDefault="00D95866" w:rsidP="002A5F26">
      <w:pPr>
        <w:pStyle w:val="Tijeloteksta"/>
        <w:ind w:left="101" w:right="117"/>
        <w:jc w:val="both"/>
      </w:pPr>
      <w:r>
        <w:t xml:space="preserve">Dom za odrasle osobe </w:t>
      </w:r>
      <w:proofErr w:type="spellStart"/>
      <w:r>
        <w:t>Jalžabet</w:t>
      </w:r>
      <w:proofErr w:type="spellEnd"/>
      <w:r>
        <w:t xml:space="preserve"> – predmet energetske obnove</w:t>
      </w:r>
      <w:r w:rsidR="00A213BD">
        <w:t>.</w:t>
      </w:r>
    </w:p>
    <w:p w:rsidR="00D95866" w:rsidRDefault="00D95866" w:rsidP="002A5F26">
      <w:pPr>
        <w:pStyle w:val="Tijeloteksta"/>
        <w:ind w:left="101" w:right="117"/>
        <w:jc w:val="both"/>
      </w:pPr>
      <w:r>
        <w:t xml:space="preserve">U </w:t>
      </w:r>
      <w:proofErr w:type="spellStart"/>
      <w:r>
        <w:t>Jalžabetu</w:t>
      </w:r>
      <w:proofErr w:type="spellEnd"/>
      <w:r>
        <w:t xml:space="preserve">, Kolodvorska 1, na katastarskoj čestici broj 144, k.o. </w:t>
      </w:r>
      <w:proofErr w:type="spellStart"/>
      <w:r>
        <w:t>Jalžabet</w:t>
      </w:r>
      <w:proofErr w:type="spellEnd"/>
      <w:r>
        <w:t xml:space="preserve"> je izgrađena zgrada javne namjene</w:t>
      </w:r>
      <w:r w:rsidR="00BE24B1">
        <w:t xml:space="preserve"> </w:t>
      </w:r>
      <w:r>
        <w:t>“Dom za odr</w:t>
      </w:r>
      <w:r w:rsidR="00BE24B1">
        <w:t>asle</w:t>
      </w:r>
      <w:r>
        <w:t xml:space="preserve"> osobe </w:t>
      </w:r>
      <w:proofErr w:type="spellStart"/>
      <w:r>
        <w:t>Jalžabet</w:t>
      </w:r>
      <w:proofErr w:type="spellEnd"/>
      <w:r>
        <w:t>“</w:t>
      </w:r>
      <w:r w:rsidR="00BE24B1">
        <w:t xml:space="preserve"> .</w:t>
      </w:r>
      <w:r>
        <w:t xml:space="preserve"> Sastoji se od jedne zgrade koja čini jednu funkcionalnu cjelinu (ETC). Predmetna čestica 144 je u vlasništvu Republike Hrvatske prema zemljišnoknjižnom ulošku broj 1404 za katastarsku općinu </w:t>
      </w:r>
      <w:proofErr w:type="spellStart"/>
      <w:r>
        <w:t>Jalžabet</w:t>
      </w:r>
      <w:proofErr w:type="spellEnd"/>
      <w:r>
        <w:t>.</w:t>
      </w:r>
    </w:p>
    <w:p w:rsidR="00D95866" w:rsidRDefault="00D95866" w:rsidP="002A5F26">
      <w:pPr>
        <w:pStyle w:val="Tijeloteksta"/>
        <w:ind w:left="101" w:right="117"/>
        <w:jc w:val="both"/>
      </w:pPr>
      <w:r>
        <w:t>Na njoj se nalaze dvije zgrade</w:t>
      </w:r>
      <w:r w:rsidR="007C57EB">
        <w:t xml:space="preserve"> koje su međusobno povezane toplim hodnikom a sastoje se od:</w:t>
      </w:r>
    </w:p>
    <w:p w:rsidR="00BE24B1" w:rsidRDefault="00BE24B1" w:rsidP="002A5F26">
      <w:pPr>
        <w:pStyle w:val="Tijeloteksta"/>
        <w:ind w:left="101" w:right="117"/>
        <w:jc w:val="both"/>
      </w:pPr>
    </w:p>
    <w:p w:rsidR="007C57EB" w:rsidRDefault="00BE24B1" w:rsidP="007C57EB">
      <w:pPr>
        <w:pStyle w:val="Tijeloteksta"/>
        <w:numPr>
          <w:ilvl w:val="0"/>
          <w:numId w:val="5"/>
        </w:numPr>
        <w:ind w:right="117"/>
        <w:jc w:val="both"/>
      </w:pPr>
      <w:r>
        <w:t xml:space="preserve"> </w:t>
      </w:r>
      <w:r w:rsidR="007C57EB">
        <w:t xml:space="preserve">„Doma za odrasle osobe </w:t>
      </w:r>
      <w:proofErr w:type="spellStart"/>
      <w:r w:rsidR="007C57EB">
        <w:t>Jalžabet</w:t>
      </w:r>
      <w:proofErr w:type="spellEnd"/>
      <w:r w:rsidR="007C57EB">
        <w:t xml:space="preserve">“ i </w:t>
      </w:r>
    </w:p>
    <w:p w:rsidR="007C57EB" w:rsidRDefault="007C57EB" w:rsidP="007C57EB">
      <w:pPr>
        <w:pStyle w:val="Tijeloteksta"/>
        <w:numPr>
          <w:ilvl w:val="0"/>
          <w:numId w:val="5"/>
        </w:numPr>
        <w:ind w:right="117"/>
        <w:jc w:val="both"/>
      </w:pPr>
      <w:r>
        <w:t xml:space="preserve">„Dvorac </w:t>
      </w:r>
      <w:proofErr w:type="spellStart"/>
      <w:r>
        <w:t>Somogy</w:t>
      </w:r>
      <w:proofErr w:type="spellEnd"/>
      <w:r>
        <w:t xml:space="preserve"> </w:t>
      </w:r>
      <w:proofErr w:type="spellStart"/>
      <w:r>
        <w:t>Jalžabet</w:t>
      </w:r>
      <w:proofErr w:type="spellEnd"/>
      <w:r>
        <w:t>“</w:t>
      </w:r>
    </w:p>
    <w:p w:rsidR="007C57EB" w:rsidRDefault="007C57EB" w:rsidP="007C57EB">
      <w:pPr>
        <w:pStyle w:val="Tijeloteksta"/>
        <w:ind w:right="117"/>
        <w:jc w:val="both"/>
      </w:pPr>
    </w:p>
    <w:p w:rsidR="007C57EB" w:rsidRDefault="007C57EB" w:rsidP="007C57EB">
      <w:pPr>
        <w:pStyle w:val="Tijeloteksta"/>
        <w:ind w:right="117"/>
        <w:jc w:val="both"/>
      </w:pPr>
      <w:r>
        <w:t xml:space="preserve">Za građevinu dvorac </w:t>
      </w:r>
      <w:proofErr w:type="spellStart"/>
      <w:r>
        <w:t>Somogy</w:t>
      </w:r>
      <w:proofErr w:type="spellEnd"/>
      <w:r>
        <w:t xml:space="preserve"> </w:t>
      </w:r>
      <w:proofErr w:type="spellStart"/>
      <w:r>
        <w:t>Jalžabet</w:t>
      </w:r>
      <w:proofErr w:type="spellEnd"/>
      <w:r>
        <w:t xml:space="preserve"> je izdano pravomoćno rješenje od Uprave za zaštitu kulturne baštine, broj Klasa;UP-I-612-08/04-01-06/162 OD 2004 godine te je upisano pod teretovnicu oznaka C kao ku</w:t>
      </w:r>
      <w:r w:rsidR="00BE24B1">
        <w:t>l</w:t>
      </w:r>
      <w:r>
        <w:t>turno dobro.</w:t>
      </w:r>
    </w:p>
    <w:p w:rsidR="007C57EB" w:rsidRDefault="007C57EB" w:rsidP="007C57EB">
      <w:pPr>
        <w:pStyle w:val="Tijeloteksta"/>
        <w:ind w:right="117"/>
        <w:jc w:val="both"/>
      </w:pPr>
    </w:p>
    <w:p w:rsidR="007C57EB" w:rsidRDefault="007C57EB" w:rsidP="007C57EB">
      <w:pPr>
        <w:pStyle w:val="Tijeloteksta"/>
        <w:ind w:right="117"/>
        <w:jc w:val="both"/>
      </w:pPr>
      <w:r>
        <w:t xml:space="preserve">Dom za odrasle osobe </w:t>
      </w:r>
      <w:proofErr w:type="spellStart"/>
      <w:r>
        <w:t>Jalžabet</w:t>
      </w:r>
      <w:proofErr w:type="spellEnd"/>
      <w:r>
        <w:t xml:space="preserve"> je izgrađen 90. tih godina prošlog stoljeća koji se sastoji od prizemlja GBP </w:t>
      </w:r>
      <w:r>
        <w:lastRenderedPageBreak/>
        <w:t>cca 1.450m</w:t>
      </w:r>
      <w:r w:rsidRPr="007C57EB">
        <w:rPr>
          <w:sz w:val="16"/>
          <w:szCs w:val="16"/>
        </w:rPr>
        <w:t>2</w:t>
      </w:r>
      <w:r>
        <w:t>, djelomično izvedenog kata, na djelu potkrovlja te jedan manji dio suteren. Ukupna građevinsko bruto površina iznosi 3</w:t>
      </w:r>
      <w:r w:rsidR="007001DE">
        <w:t xml:space="preserve">242,10 </w:t>
      </w:r>
      <w:r>
        <w:t>m2.</w:t>
      </w:r>
    </w:p>
    <w:p w:rsidR="007C57EB" w:rsidRDefault="007C57EB" w:rsidP="007C57EB">
      <w:pPr>
        <w:pStyle w:val="Tijeloteksta"/>
        <w:ind w:right="117"/>
        <w:jc w:val="both"/>
      </w:pPr>
      <w:r>
        <w:t>Sve zgrade na parceli su legalne prema ishođenim aktima za legalnost.</w:t>
      </w:r>
    </w:p>
    <w:p w:rsidR="00D95866" w:rsidRDefault="00D95866" w:rsidP="002A5F26">
      <w:pPr>
        <w:pStyle w:val="Tijeloteksta"/>
        <w:ind w:left="101" w:right="117"/>
        <w:jc w:val="both"/>
      </w:pPr>
    </w:p>
    <w:p w:rsidR="007C57EB" w:rsidRDefault="00D95866" w:rsidP="00BE24B1">
      <w:pPr>
        <w:pStyle w:val="Tijeloteksta"/>
        <w:ind w:left="101" w:right="116"/>
        <w:jc w:val="both"/>
      </w:pPr>
      <w:r>
        <w:t xml:space="preserve">Projektom je potrebno obuhvatiti rekonstrukciju vanjske toplinske ovojnice zgrade, rekonstrukciju sustava grijanja, hlađenja i ventilacije te rekonstrukciju sustava rasvjete prostora s </w:t>
      </w:r>
      <w:proofErr w:type="spellStart"/>
      <w:r>
        <w:t>elektro</w:t>
      </w:r>
      <w:proofErr w:type="spellEnd"/>
      <w:r>
        <w:t xml:space="preserve">-instalacijama zgrade. </w:t>
      </w:r>
    </w:p>
    <w:p w:rsidR="007C57EB" w:rsidRDefault="007C57EB" w:rsidP="007C57EB">
      <w:pPr>
        <w:pStyle w:val="Tijeloteksta"/>
        <w:spacing w:before="1"/>
        <w:ind w:left="101" w:right="114"/>
        <w:jc w:val="both"/>
      </w:pPr>
      <w:r>
        <w:t xml:space="preserve">Projektant je dužan sa investitorom odabrati troškovno optimalno rješenje </w:t>
      </w:r>
      <w:r w:rsidR="007001DE">
        <w:t>za predmetnu energetsku obnovu i izraditi glavni projekt.</w:t>
      </w:r>
    </w:p>
    <w:p w:rsidR="007C57EB" w:rsidRDefault="007C57EB" w:rsidP="007C57EB">
      <w:pPr>
        <w:pStyle w:val="Tijeloteksta"/>
        <w:spacing w:before="5"/>
      </w:pPr>
    </w:p>
    <w:p w:rsidR="007C57EB" w:rsidRDefault="007C57EB" w:rsidP="007C57EB">
      <w:pPr>
        <w:pStyle w:val="Naslov1"/>
        <w:ind w:left="101" w:right="116" w:firstLine="0"/>
      </w:pPr>
      <w:r>
        <w:t xml:space="preserve">Projektirane mjere energetske obnove moraju rezultirati smanjenjem potrošnje energije za grijanje/hlađenje (Q </w:t>
      </w:r>
      <w:proofErr w:type="spellStart"/>
      <w:r>
        <w:t>H,nd</w:t>
      </w:r>
      <w:proofErr w:type="spellEnd"/>
      <w:r>
        <w:t>) na godišnjoj razini (kWh/god) od najmanje 50% u odnosu na godišnju potrošnju energije za grijanje/hlađenje prije provedbe navedenih mjera, uz maksimalno troškovno opravdano korištenje obnovljivih izvora energije (OIE).</w:t>
      </w:r>
    </w:p>
    <w:p w:rsidR="007C57EB" w:rsidRDefault="007C57EB" w:rsidP="007C57EB">
      <w:pPr>
        <w:pStyle w:val="Tijeloteksta"/>
        <w:rPr>
          <w:b/>
        </w:rPr>
      </w:pPr>
    </w:p>
    <w:p w:rsidR="007C57EB" w:rsidRDefault="007C57EB" w:rsidP="007C57EB">
      <w:pPr>
        <w:ind w:left="101" w:right="118"/>
        <w:jc w:val="both"/>
        <w:rPr>
          <w:b/>
          <w:sz w:val="24"/>
        </w:rPr>
      </w:pPr>
      <w:r>
        <w:rPr>
          <w:b/>
          <w:sz w:val="24"/>
        </w:rPr>
        <w:t>Svrha izrade Glavnog projekta je prijava na natječaj „Energetska obnova i korištenje obnovljivih izvora energije u zgradama javnog sektora“.</w:t>
      </w:r>
    </w:p>
    <w:p w:rsidR="007C57EB" w:rsidRDefault="007C57EB" w:rsidP="007C57EB">
      <w:pPr>
        <w:pStyle w:val="Tijeloteksta"/>
        <w:spacing w:before="7"/>
        <w:rPr>
          <w:b/>
          <w:sz w:val="23"/>
        </w:rPr>
      </w:pPr>
    </w:p>
    <w:p w:rsidR="007C57EB" w:rsidRDefault="007C57EB" w:rsidP="007C57EB">
      <w:pPr>
        <w:pStyle w:val="Tijeloteksta"/>
      </w:pPr>
    </w:p>
    <w:p w:rsidR="00674BFC" w:rsidRDefault="007C57EB" w:rsidP="005D6E57">
      <w:pPr>
        <w:pStyle w:val="Tijeloteksta"/>
        <w:ind w:left="101" w:right="116"/>
        <w:jc w:val="both"/>
      </w:pPr>
      <w:r>
        <w:t>Nakon objave Javnog poziva ili ranije ako će biti poznati modaliteti i zahtjevi istoga, projekt treba uskladiti sa zahtjevima Javnog poziva što se tiče sadržaja projekta, obuhvata radova i opreme te tehničkih i drugih uvjeta i zahtjev</w:t>
      </w:r>
      <w:r w:rsidR="005D6E57">
        <w:t xml:space="preserve"> naručitelja.</w:t>
      </w:r>
    </w:p>
    <w:p w:rsidR="005D6E57" w:rsidRDefault="005D6E57" w:rsidP="005D6E57">
      <w:pPr>
        <w:pStyle w:val="Tijeloteksta"/>
        <w:ind w:left="101" w:right="116"/>
        <w:jc w:val="both"/>
      </w:pPr>
    </w:p>
    <w:p w:rsidR="005D6E57" w:rsidRDefault="005D6E57" w:rsidP="005D6E57">
      <w:pPr>
        <w:pStyle w:val="Tijeloteksta"/>
        <w:ind w:left="101" w:right="118"/>
        <w:jc w:val="both"/>
      </w:pPr>
      <w:r>
        <w:t>U cilju poboljšanja uvjeta korištenja i racionalizacije uštede energije, potrebno je generalno izvesti energetsku obnovu i korištenje obnovljivih izvora energije u zgrade.</w:t>
      </w:r>
    </w:p>
    <w:p w:rsidR="005D6E57" w:rsidRDefault="005D6E57" w:rsidP="005D6E57">
      <w:pPr>
        <w:pStyle w:val="Tijeloteksta"/>
      </w:pPr>
    </w:p>
    <w:p w:rsidR="005D6E57" w:rsidRDefault="005D6E57" w:rsidP="005D6E57">
      <w:pPr>
        <w:pStyle w:val="Tijeloteksta"/>
        <w:ind w:left="101" w:right="117"/>
        <w:jc w:val="both"/>
      </w:pPr>
      <w:r>
        <w:t>U projektu energetske obnove i racionalizacije te korištenje obnovljivih izvora energije, potrebno je:</w:t>
      </w:r>
    </w:p>
    <w:p w:rsidR="00C6535E" w:rsidRDefault="00C6535E" w:rsidP="005D6E57">
      <w:pPr>
        <w:pStyle w:val="Tijeloteksta"/>
        <w:ind w:left="101" w:right="117"/>
        <w:jc w:val="both"/>
      </w:pPr>
    </w:p>
    <w:p w:rsidR="00C6535E" w:rsidRDefault="00C6535E" w:rsidP="005D6E57">
      <w:pPr>
        <w:pStyle w:val="Tijeloteksta"/>
        <w:ind w:left="101" w:right="117"/>
        <w:jc w:val="both"/>
      </w:pPr>
      <w:r>
        <w:t>1.</w:t>
      </w:r>
    </w:p>
    <w:p w:rsidR="005D6E57" w:rsidRDefault="005D6E57" w:rsidP="005D6E57">
      <w:pPr>
        <w:pStyle w:val="Tijeloteksta"/>
        <w:ind w:left="101" w:right="117"/>
        <w:jc w:val="both"/>
      </w:pPr>
    </w:p>
    <w:p w:rsidR="005D6E57" w:rsidRDefault="00C6535E" w:rsidP="00C6535E">
      <w:pPr>
        <w:pStyle w:val="Tijeloteksta"/>
        <w:numPr>
          <w:ilvl w:val="1"/>
          <w:numId w:val="8"/>
        </w:numPr>
        <w:ind w:right="117"/>
        <w:jc w:val="both"/>
      </w:pPr>
      <w:r>
        <w:t xml:space="preserve"> </w:t>
      </w:r>
      <w:r w:rsidR="005D6E57">
        <w:t>Povećanje toplinske zaštite kosog krova iznad grijanog prostora</w:t>
      </w:r>
    </w:p>
    <w:p w:rsidR="005D6E57" w:rsidRDefault="005D6E57" w:rsidP="005D6E57">
      <w:pPr>
        <w:pStyle w:val="Tijeloteksta"/>
        <w:numPr>
          <w:ilvl w:val="0"/>
          <w:numId w:val="7"/>
        </w:numPr>
        <w:ind w:right="117"/>
        <w:jc w:val="both"/>
      </w:pPr>
      <w:r>
        <w:t xml:space="preserve">potrebno zadovoljiti koeficijent prolaska topline </w:t>
      </w:r>
      <w:proofErr w:type="spellStart"/>
      <w:r>
        <w:t>U</w:t>
      </w:r>
      <w:r w:rsidRPr="005D6E57">
        <w:rPr>
          <w:sz w:val="16"/>
          <w:szCs w:val="16"/>
        </w:rPr>
        <w:t>max</w:t>
      </w:r>
      <w:proofErr w:type="spellEnd"/>
      <w:r w:rsidRPr="005D6E57">
        <w:rPr>
          <w:sz w:val="16"/>
          <w:szCs w:val="16"/>
        </w:rPr>
        <w:t xml:space="preserve"> </w:t>
      </w:r>
      <w:r>
        <w:rPr>
          <w:sz w:val="16"/>
          <w:szCs w:val="16"/>
        </w:rPr>
        <w:t xml:space="preserve"> </w:t>
      </w:r>
      <w:r>
        <w:t>0,20 W/m2</w:t>
      </w:r>
      <w:r w:rsidR="008E78B9">
        <w:t>K</w:t>
      </w:r>
    </w:p>
    <w:p w:rsidR="00C6535E" w:rsidRDefault="00C6535E" w:rsidP="00C6535E">
      <w:pPr>
        <w:pStyle w:val="Tijeloteksta"/>
        <w:ind w:right="117"/>
        <w:jc w:val="both"/>
      </w:pPr>
    </w:p>
    <w:p w:rsidR="005D6E57" w:rsidRDefault="00C6535E" w:rsidP="00C6535E">
      <w:pPr>
        <w:pStyle w:val="Tijeloteksta"/>
        <w:numPr>
          <w:ilvl w:val="1"/>
          <w:numId w:val="8"/>
        </w:numPr>
        <w:ind w:right="117"/>
        <w:jc w:val="both"/>
      </w:pPr>
      <w:r>
        <w:t xml:space="preserve"> Povećanje toplinske zaštite vanjskog zida</w:t>
      </w:r>
    </w:p>
    <w:p w:rsidR="00C6535E" w:rsidRDefault="00C6535E" w:rsidP="00C6535E">
      <w:pPr>
        <w:pStyle w:val="Tijeloteksta"/>
        <w:numPr>
          <w:ilvl w:val="0"/>
          <w:numId w:val="7"/>
        </w:numPr>
        <w:ind w:right="117"/>
        <w:jc w:val="both"/>
      </w:pPr>
      <w:r>
        <w:t xml:space="preserve">Potrebno je zadovoljiti koeficijent prolaska topline </w:t>
      </w:r>
      <w:proofErr w:type="spellStart"/>
      <w:r>
        <w:t>Umax</w:t>
      </w:r>
      <w:proofErr w:type="spellEnd"/>
      <w:r>
        <w:t xml:space="preserve"> 0,25W/m2K</w:t>
      </w:r>
    </w:p>
    <w:p w:rsidR="00C6535E" w:rsidRDefault="00C6535E" w:rsidP="00C6535E">
      <w:pPr>
        <w:pStyle w:val="Tijeloteksta"/>
        <w:numPr>
          <w:ilvl w:val="0"/>
          <w:numId w:val="7"/>
        </w:numPr>
        <w:ind w:right="117"/>
        <w:jc w:val="both"/>
      </w:pPr>
      <w:r>
        <w:t>ETICS fasadni sustav</w:t>
      </w:r>
    </w:p>
    <w:p w:rsidR="005D6E57" w:rsidRDefault="005D6E57" w:rsidP="005D6E57">
      <w:pPr>
        <w:pStyle w:val="Tijeloteksta"/>
      </w:pPr>
    </w:p>
    <w:p w:rsidR="005D6E57" w:rsidRDefault="005D6E57" w:rsidP="005D6E57">
      <w:pPr>
        <w:pStyle w:val="Tijeloteksta"/>
      </w:pPr>
    </w:p>
    <w:p w:rsidR="00D95866" w:rsidRDefault="00E15AC2" w:rsidP="00E15AC2">
      <w:pPr>
        <w:pStyle w:val="Tijeloteksta"/>
        <w:numPr>
          <w:ilvl w:val="1"/>
          <w:numId w:val="8"/>
        </w:numPr>
      </w:pPr>
      <w:r>
        <w:t>Povećanje toplinske zaštite stropa prema negrijanom prostoru (strop prema tavanu)</w:t>
      </w:r>
    </w:p>
    <w:p w:rsidR="00E15AC2" w:rsidRDefault="00E15AC2" w:rsidP="00E15AC2">
      <w:pPr>
        <w:pStyle w:val="Tijeloteksta"/>
        <w:numPr>
          <w:ilvl w:val="0"/>
          <w:numId w:val="9"/>
        </w:numPr>
      </w:pPr>
      <w:r>
        <w:t xml:space="preserve">Potrebno zadovoljiti koeficijent prolaska topline </w:t>
      </w:r>
      <w:proofErr w:type="spellStart"/>
      <w:r>
        <w:t>Umax</w:t>
      </w:r>
      <w:proofErr w:type="spellEnd"/>
      <w:r>
        <w:t xml:space="preserve"> 0,20 W/m2K</w:t>
      </w:r>
    </w:p>
    <w:p w:rsidR="00BD4167" w:rsidRDefault="00BD4167" w:rsidP="00E15AC2">
      <w:pPr>
        <w:pStyle w:val="Tijeloteksta"/>
      </w:pPr>
    </w:p>
    <w:p w:rsidR="00BD4167" w:rsidRDefault="00BD4167" w:rsidP="00BD4167">
      <w:pPr>
        <w:pStyle w:val="Tijeloteksta"/>
        <w:numPr>
          <w:ilvl w:val="1"/>
          <w:numId w:val="8"/>
        </w:numPr>
      </w:pPr>
      <w:r>
        <w:t xml:space="preserve"> Zamjena postojeće vanjske stolarije grijanog prostora</w:t>
      </w:r>
    </w:p>
    <w:p w:rsidR="00D95866" w:rsidRDefault="00BD4167" w:rsidP="00164369">
      <w:pPr>
        <w:pStyle w:val="Tijeloteksta"/>
        <w:numPr>
          <w:ilvl w:val="0"/>
          <w:numId w:val="9"/>
        </w:numPr>
      </w:pPr>
      <w:r>
        <w:t xml:space="preserve">Potrebno zadovoljiti koeficijent prolaska topline U </w:t>
      </w:r>
      <w:proofErr w:type="spellStart"/>
      <w:r>
        <w:t>max</w:t>
      </w:r>
      <w:proofErr w:type="spellEnd"/>
      <w:r>
        <w:t xml:space="preserve"> &lt;1,40m2 K</w:t>
      </w:r>
    </w:p>
    <w:p w:rsidR="00960FE4" w:rsidRDefault="00960FE4" w:rsidP="004F4CF1"/>
    <w:p w:rsidR="00960FE4" w:rsidRDefault="00960FE4" w:rsidP="004F4CF1"/>
    <w:p w:rsidR="00164369" w:rsidRDefault="00164369" w:rsidP="004F4CF1"/>
    <w:p w:rsidR="00164369" w:rsidRDefault="00164369" w:rsidP="004F4CF1"/>
    <w:p w:rsidR="00164369" w:rsidRDefault="00164369" w:rsidP="004F4CF1"/>
    <w:p w:rsidR="00164369" w:rsidRDefault="00164369" w:rsidP="004F4CF1"/>
    <w:p w:rsidR="00AF6A4E" w:rsidRDefault="00AF6A4E" w:rsidP="004F4CF1"/>
    <w:p w:rsidR="00AF6A4E" w:rsidRDefault="00AF6A4E" w:rsidP="004F4CF1"/>
    <w:p w:rsidR="00AF6A4E" w:rsidRDefault="00AF6A4E" w:rsidP="004F4CF1"/>
    <w:p w:rsidR="00AF6A4E" w:rsidRDefault="00AF6A4E" w:rsidP="004F4CF1"/>
    <w:p w:rsidR="00164369" w:rsidRDefault="00164369" w:rsidP="004F4CF1"/>
    <w:p w:rsidR="00164369" w:rsidRDefault="00164369" w:rsidP="004F4CF1"/>
    <w:p w:rsidR="00960FE4" w:rsidRDefault="00960FE4" w:rsidP="004F4CF1"/>
    <w:p w:rsidR="002A5F26" w:rsidRDefault="004F4CF1" w:rsidP="004F4CF1">
      <w:r>
        <w:lastRenderedPageBreak/>
        <w:t>2.</w:t>
      </w:r>
    </w:p>
    <w:p w:rsidR="004F4CF1" w:rsidRDefault="004F4CF1" w:rsidP="004F4CF1"/>
    <w:p w:rsidR="004F4CF1" w:rsidRDefault="004F4CF1" w:rsidP="004F4CF1">
      <w:pPr>
        <w:pStyle w:val="Odlomakpopisa"/>
        <w:numPr>
          <w:ilvl w:val="1"/>
          <w:numId w:val="5"/>
        </w:numPr>
      </w:pPr>
      <w:r>
        <w:t>Sustav grijanja (poboljšanje postojećeg)</w:t>
      </w:r>
    </w:p>
    <w:p w:rsidR="00FB49C7" w:rsidRDefault="00FB49C7" w:rsidP="00125B7A">
      <w:pPr>
        <w:pStyle w:val="Odlomakpopisa"/>
        <w:numPr>
          <w:ilvl w:val="0"/>
          <w:numId w:val="9"/>
        </w:numPr>
      </w:pPr>
      <w:r>
        <w:t>Ugradnja novog kondenzacijskog plinskog kotla koji uzima dodatnu latentnu toplinu iz štetnih plinova</w:t>
      </w:r>
    </w:p>
    <w:p w:rsidR="00FB49C7" w:rsidRDefault="00FB49C7" w:rsidP="00FB49C7">
      <w:pPr>
        <w:pStyle w:val="Odlomakpopisa"/>
        <w:numPr>
          <w:ilvl w:val="0"/>
          <w:numId w:val="9"/>
        </w:numPr>
      </w:pPr>
      <w:r>
        <w:t>Zamjena postojećih ogrjevnih tijela, (radijatora), ugradnjom novih sa termostatskim ventilima</w:t>
      </w:r>
    </w:p>
    <w:p w:rsidR="009967D4" w:rsidRDefault="009967D4" w:rsidP="009967D4"/>
    <w:p w:rsidR="00FB49C7" w:rsidRDefault="009967D4" w:rsidP="00FB49C7">
      <w:pPr>
        <w:pStyle w:val="Odlomakpopisa"/>
        <w:numPr>
          <w:ilvl w:val="1"/>
          <w:numId w:val="5"/>
        </w:numPr>
      </w:pPr>
      <w:r>
        <w:t xml:space="preserve"> Sustav pripreme potrošne tople vode ( zamjena postojećeg sustava sustavom koji koristi OIE)</w:t>
      </w:r>
    </w:p>
    <w:p w:rsidR="00913DE9" w:rsidRDefault="00913DE9" w:rsidP="00125B7A">
      <w:pPr>
        <w:pStyle w:val="Odlomakpopisa"/>
        <w:numPr>
          <w:ilvl w:val="0"/>
          <w:numId w:val="14"/>
        </w:numPr>
      </w:pPr>
      <w:r>
        <w:t>Djelomična priprema tople vode solarnim sustavom</w:t>
      </w:r>
    </w:p>
    <w:p w:rsidR="00913DE9" w:rsidRDefault="00913DE9" w:rsidP="00913DE9">
      <w:pPr>
        <w:pStyle w:val="Odlomakpopisa"/>
        <w:numPr>
          <w:ilvl w:val="0"/>
          <w:numId w:val="11"/>
        </w:numPr>
      </w:pPr>
      <w:r>
        <w:t>Ugradnja novog akumulacijskog bojlera</w:t>
      </w:r>
    </w:p>
    <w:p w:rsidR="00913DE9" w:rsidRDefault="00913DE9" w:rsidP="00913DE9"/>
    <w:p w:rsidR="00913DE9" w:rsidRDefault="00913DE9" w:rsidP="00913DE9">
      <w:pPr>
        <w:pStyle w:val="Odlomakpopisa"/>
        <w:numPr>
          <w:ilvl w:val="1"/>
          <w:numId w:val="5"/>
        </w:numPr>
      </w:pPr>
      <w:r>
        <w:t xml:space="preserve"> Sustav hlađenja ( ugradnja novog visokoučinkovitog sustava)</w:t>
      </w:r>
    </w:p>
    <w:p w:rsidR="00913DE9" w:rsidRDefault="00913DE9" w:rsidP="00125B7A">
      <w:pPr>
        <w:pStyle w:val="Odlomakpopisa"/>
        <w:numPr>
          <w:ilvl w:val="0"/>
          <w:numId w:val="11"/>
        </w:numPr>
      </w:pPr>
      <w:r>
        <w:t>Ugradnja novog sustava hlađenja za upravni dio i tehničko osoblje</w:t>
      </w:r>
    </w:p>
    <w:p w:rsidR="00913DE9" w:rsidRDefault="00913DE9" w:rsidP="00913DE9">
      <w:pPr>
        <w:pStyle w:val="Odlomakpopisa"/>
        <w:numPr>
          <w:ilvl w:val="0"/>
          <w:numId w:val="12"/>
        </w:numPr>
      </w:pPr>
      <w:r>
        <w:t>Ugradnja novog sustava hlađenja za sobe korisnika</w:t>
      </w:r>
    </w:p>
    <w:p w:rsidR="00913DE9" w:rsidRDefault="00913DE9" w:rsidP="00913DE9"/>
    <w:p w:rsidR="009967D4" w:rsidRDefault="00913DE9" w:rsidP="009967D4">
      <w:r>
        <w:t>3.</w:t>
      </w:r>
    </w:p>
    <w:p w:rsidR="00125B7A" w:rsidRDefault="00125B7A" w:rsidP="009967D4"/>
    <w:p w:rsidR="00E26B55" w:rsidRDefault="00E26B55" w:rsidP="009967D4">
      <w:r>
        <w:t>3.1.</w:t>
      </w:r>
      <w:r w:rsidR="00511CC8">
        <w:t>Unutarnja rasvjeta ( zamjena postojeće rasvjete učinkovitijom)</w:t>
      </w:r>
    </w:p>
    <w:p w:rsidR="00511CC8" w:rsidRDefault="00511CC8" w:rsidP="00511CC8">
      <w:pPr>
        <w:pStyle w:val="Odlomakpopisa"/>
        <w:numPr>
          <w:ilvl w:val="0"/>
          <w:numId w:val="13"/>
        </w:numPr>
      </w:pPr>
      <w:r>
        <w:t xml:space="preserve"> Zamjenom dotrajalih rasvjetnih tijela s </w:t>
      </w:r>
      <w:proofErr w:type="spellStart"/>
      <w:r>
        <w:t>fluo</w:t>
      </w:r>
      <w:proofErr w:type="spellEnd"/>
      <w:r>
        <w:t xml:space="preserve"> cijevima sa novim rasvjetnim tijelima s LED tehnologijom</w:t>
      </w:r>
    </w:p>
    <w:p w:rsidR="00125B7A" w:rsidRDefault="00125B7A" w:rsidP="00125B7A"/>
    <w:p w:rsidR="0003530C" w:rsidRPr="00BD0B7F" w:rsidRDefault="00511CC8" w:rsidP="00BD0B7F">
      <w:r>
        <w:t xml:space="preserve">3.2. Elektroinstalacijski krugovi za napajanje i upravljanje strojarskih instalacija </w:t>
      </w:r>
      <w:proofErr w:type="spellStart"/>
      <w:r>
        <w:t>idr</w:t>
      </w:r>
      <w:proofErr w:type="spellEnd"/>
      <w:r>
        <w:t xml:space="preserve">. Trošila u funkciju </w:t>
      </w:r>
      <w:proofErr w:type="spellStart"/>
      <w:r>
        <w:t>EnU</w:t>
      </w:r>
      <w:proofErr w:type="spellEnd"/>
      <w:r>
        <w:t xml:space="preserve"> i OIE</w:t>
      </w:r>
    </w:p>
    <w:p w:rsidR="0003530C" w:rsidRDefault="0003530C" w:rsidP="00BD0B7F">
      <w:pPr>
        <w:spacing w:before="70"/>
        <w:jc w:val="both"/>
        <w:rPr>
          <w:i/>
          <w:sz w:val="24"/>
        </w:rPr>
      </w:pPr>
    </w:p>
    <w:p w:rsidR="0003530C" w:rsidRDefault="0003530C" w:rsidP="0003530C">
      <w:pPr>
        <w:spacing w:before="70"/>
        <w:ind w:left="538"/>
        <w:jc w:val="both"/>
        <w:rPr>
          <w:i/>
          <w:sz w:val="24"/>
        </w:rPr>
      </w:pPr>
    </w:p>
    <w:p w:rsidR="0003530C" w:rsidRDefault="0003530C" w:rsidP="0003530C">
      <w:pPr>
        <w:spacing w:before="70"/>
        <w:ind w:left="538"/>
        <w:jc w:val="both"/>
        <w:rPr>
          <w:i/>
          <w:sz w:val="24"/>
        </w:rPr>
      </w:pPr>
    </w:p>
    <w:p w:rsidR="0003530C" w:rsidRPr="007B2652" w:rsidRDefault="004B2701" w:rsidP="004B2701">
      <w:pPr>
        <w:spacing w:before="70"/>
        <w:ind w:left="538"/>
        <w:jc w:val="both"/>
        <w:rPr>
          <w:b/>
          <w:sz w:val="24"/>
        </w:rPr>
      </w:pPr>
      <w:r w:rsidRPr="007B2652">
        <w:rPr>
          <w:b/>
          <w:sz w:val="24"/>
        </w:rPr>
        <w:t xml:space="preserve">2.2 </w:t>
      </w:r>
      <w:r w:rsidR="0003530C" w:rsidRPr="007B2652">
        <w:rPr>
          <w:b/>
          <w:sz w:val="24"/>
        </w:rPr>
        <w:t>ARHITEKTONSKA PROJEKTNA DOKUMENTACIJA</w:t>
      </w:r>
    </w:p>
    <w:p w:rsidR="0003530C" w:rsidRDefault="0003530C" w:rsidP="0003530C">
      <w:pPr>
        <w:pStyle w:val="Tijeloteksta"/>
        <w:rPr>
          <w:i/>
        </w:rPr>
      </w:pPr>
    </w:p>
    <w:p w:rsidR="0003530C" w:rsidRDefault="0003530C" w:rsidP="0003530C">
      <w:pPr>
        <w:pStyle w:val="Tijeloteksta"/>
        <w:ind w:left="538" w:right="552"/>
        <w:jc w:val="both"/>
      </w:pPr>
      <w:r>
        <w:t>Projekt mora zadovoljiti sve definirano Pravilnikom o obveznom sadržaju i opremanju projekata građevina (NN 64/14., 41/15., 105/15., 61/16. i 20/17.), Pravilniku o jednostavnim i drugim građevinama i radovima (N</w:t>
      </w:r>
      <w:r w:rsidR="00974E36">
        <w:t>N</w:t>
      </w:r>
      <w:r>
        <w:t xml:space="preserve"> </w:t>
      </w:r>
      <w:r w:rsidR="00974E36">
        <w:t>112/17. 34/18, 36/19</w:t>
      </w:r>
      <w:r>
        <w:t>.) te Tehničkim propisom o racionalnoj uporabi energije i toplinskoj zaštiti u zgradama (NN 128/15</w:t>
      </w:r>
      <w:r w:rsidR="00974E36">
        <w:t>, 70/18. 73/18</w:t>
      </w:r>
      <w:r>
        <w:t>)</w:t>
      </w:r>
      <w:r>
        <w:rPr>
          <w:spacing w:val="40"/>
        </w:rPr>
        <w:t xml:space="preserve"> </w:t>
      </w:r>
      <w:r>
        <w:t>ili drugim Tehničkim propisom ukoliko dođe do izmjene važećeg propisa, kao i Tehničke uvjete i mjere energetske učinkovitosti koje moraju biti zadovoljene radi sufinanciranja energetske obnove u zgradama javnog sektora u dijelu maksimalno dopuštenih koeficijenata prolaska topline u svim konstrukcijama te ukupnih toplinskih potreba zgrade, a posebno prema nacrtu bitnih elemenata natječaja istaknutih na e-savjetovanju sa zainteresiranom javnošću Ministarstva graditeljstva i prostornog</w:t>
      </w:r>
      <w:r>
        <w:rPr>
          <w:spacing w:val="-6"/>
        </w:rPr>
        <w:t xml:space="preserve"> </w:t>
      </w:r>
      <w:r>
        <w:t>uređenja.</w:t>
      </w:r>
    </w:p>
    <w:p w:rsidR="0003530C" w:rsidRDefault="0003530C" w:rsidP="0003530C">
      <w:pPr>
        <w:pStyle w:val="Tijeloteksta"/>
        <w:spacing w:before="1"/>
      </w:pPr>
    </w:p>
    <w:p w:rsidR="0003530C" w:rsidRDefault="0003530C" w:rsidP="0003530C">
      <w:pPr>
        <w:pStyle w:val="Tijeloteksta"/>
        <w:ind w:left="538" w:right="556"/>
        <w:jc w:val="both"/>
      </w:pPr>
      <w:r>
        <w:t xml:space="preserve">Projektom je potrebno proračunati i dokazati uštede za </w:t>
      </w:r>
      <w:proofErr w:type="spellStart"/>
      <w:r>
        <w:t>QH,nd</w:t>
      </w:r>
      <w:proofErr w:type="spellEnd"/>
      <w:r>
        <w:t xml:space="preserve"> za stvarne potrebe zgrade na godišnjoj razini sa uštedom od </w:t>
      </w:r>
      <w:r>
        <w:rPr>
          <w:b/>
        </w:rPr>
        <w:t xml:space="preserve">minimalno 50 % </w:t>
      </w:r>
      <w:r>
        <w:t>u odnosu na izračunato postojeće stanje potrošnje energije za grijanje/hlađenje. Nakon objave Javnog poziva ili ranije ako će biti poznati modaliteti i zahtjevi istoga, arhitektonski projekt treba uskladiti sa zahtjevima Javnog poziva što se tiče sadržaja projekta, obuhvata radova i opreme te tehničkih i drugih uvjeta i zahtjeva.</w:t>
      </w:r>
    </w:p>
    <w:p w:rsidR="0003530C" w:rsidRDefault="0003530C" w:rsidP="0003530C">
      <w:pPr>
        <w:pStyle w:val="Tijeloteksta"/>
        <w:spacing w:before="9"/>
        <w:rPr>
          <w:sz w:val="23"/>
        </w:rPr>
      </w:pPr>
    </w:p>
    <w:p w:rsidR="0003530C" w:rsidRDefault="0003530C" w:rsidP="0003530C">
      <w:pPr>
        <w:pStyle w:val="Tijeloteksta"/>
        <w:spacing w:before="1"/>
        <w:ind w:left="538"/>
      </w:pPr>
      <w:r>
        <w:t>Napomena:</w:t>
      </w:r>
    </w:p>
    <w:p w:rsidR="0003530C" w:rsidRDefault="0003530C" w:rsidP="0003530C">
      <w:pPr>
        <w:pStyle w:val="Tijeloteksta"/>
        <w:spacing w:before="11"/>
        <w:rPr>
          <w:sz w:val="23"/>
        </w:rPr>
      </w:pPr>
    </w:p>
    <w:p w:rsidR="0003530C" w:rsidRDefault="0003530C" w:rsidP="0003530C">
      <w:pPr>
        <w:pStyle w:val="Tijeloteksta"/>
        <w:ind w:left="538" w:right="559"/>
        <w:jc w:val="both"/>
      </w:pPr>
      <w:r>
        <w:t>Naručitelj posjeduje energetski certifikat i izvješće o provedeno pregledu koje je moguće dobiti na uvid u prostoru naručitelja. Izvršitelj je prije početka izrade projekata dužan izvršiti provjeru postojećeg stanja i evidentirati eventualne izmjene, a naročito izvršiti snimak i izmjeru svih elemenata zgrade koji se rekonstruiraju/adaptiraju. Sve podatke utvrditi uvidom na licu mjesta ili procjenom prema tipičnim konstrukcijama iz vremena gradnje.</w:t>
      </w:r>
    </w:p>
    <w:p w:rsidR="0003530C" w:rsidRDefault="0003530C" w:rsidP="0003530C">
      <w:pPr>
        <w:pStyle w:val="Tijeloteksta"/>
      </w:pPr>
    </w:p>
    <w:p w:rsidR="0003530C" w:rsidRDefault="0003530C" w:rsidP="0003530C">
      <w:pPr>
        <w:pStyle w:val="Tijeloteksta"/>
        <w:ind w:left="538" w:right="560"/>
        <w:jc w:val="both"/>
      </w:pPr>
      <w:r>
        <w:t>Glavni projekt energetske obnove zgrade treba osigurati izvedbu predviđenih mjera te provedbu eventualno potrebnih upravnih postupaka, uvjeta i suglasnosti javnih poduzeća, Konzervatorske službe i drugih zahtjeva za uspješnu provedbu energetske obnove.</w:t>
      </w:r>
    </w:p>
    <w:p w:rsidR="007B2652" w:rsidRDefault="007B2652" w:rsidP="0003530C">
      <w:pPr>
        <w:pStyle w:val="Tijeloteksta"/>
        <w:ind w:left="538" w:right="560"/>
        <w:jc w:val="both"/>
      </w:pPr>
    </w:p>
    <w:p w:rsidR="0003530C" w:rsidRDefault="0003530C" w:rsidP="0003530C">
      <w:pPr>
        <w:pStyle w:val="Tijeloteksta"/>
        <w:spacing w:before="1"/>
      </w:pPr>
    </w:p>
    <w:p w:rsidR="0003530C" w:rsidRPr="007B2652" w:rsidRDefault="0003530C" w:rsidP="0003530C">
      <w:pPr>
        <w:ind w:left="538"/>
        <w:rPr>
          <w:b/>
          <w:sz w:val="24"/>
        </w:rPr>
      </w:pPr>
      <w:r w:rsidRPr="007B2652">
        <w:rPr>
          <w:b/>
          <w:sz w:val="24"/>
        </w:rPr>
        <w:lastRenderedPageBreak/>
        <w:t>TEHNIČKI UVJETI</w:t>
      </w:r>
    </w:p>
    <w:p w:rsidR="0003530C" w:rsidRDefault="0003530C" w:rsidP="0003530C">
      <w:pPr>
        <w:pStyle w:val="Tijeloteksta"/>
        <w:spacing w:before="10"/>
        <w:rPr>
          <w:i/>
          <w:sz w:val="21"/>
        </w:rPr>
      </w:pPr>
    </w:p>
    <w:p w:rsidR="0003530C" w:rsidRDefault="0003530C" w:rsidP="0003530C">
      <w:pPr>
        <w:pStyle w:val="Tijeloteksta"/>
        <w:ind w:left="538" w:right="695"/>
      </w:pPr>
      <w:r>
        <w:t>Za postizanje smanjenja potrebne toplinske energije za grijanje nužno je obuhvatiti  minimalno slijedeće</w:t>
      </w:r>
      <w:r>
        <w:rPr>
          <w:spacing w:val="-2"/>
        </w:rPr>
        <w:t xml:space="preserve"> </w:t>
      </w:r>
      <w:r>
        <w:t>radove:</w:t>
      </w:r>
    </w:p>
    <w:p w:rsidR="0003530C" w:rsidRDefault="0003530C" w:rsidP="0003530C">
      <w:pPr>
        <w:pStyle w:val="Tijeloteksta"/>
      </w:pPr>
    </w:p>
    <w:p w:rsidR="0003530C" w:rsidRDefault="0003530C" w:rsidP="0003530C">
      <w:pPr>
        <w:pStyle w:val="Odlomakpopisa"/>
        <w:numPr>
          <w:ilvl w:val="2"/>
          <w:numId w:val="1"/>
        </w:numPr>
        <w:tabs>
          <w:tab w:val="left" w:pos="1259"/>
        </w:tabs>
        <w:ind w:right="575"/>
        <w:jc w:val="both"/>
        <w:rPr>
          <w:sz w:val="24"/>
        </w:rPr>
      </w:pPr>
      <w:r>
        <w:rPr>
          <w:sz w:val="24"/>
        </w:rPr>
        <w:t>oblogu zidova ovojnice uz izvedbu toplinskog sustava fasade na bazi negorivog materijala s rješavanjem detalja ugradnje i toplinskih mostova uz postizanje koeficijenta prolaska topline vanjskih zidova U≤0,</w:t>
      </w:r>
      <w:r w:rsidR="008B7AA6">
        <w:rPr>
          <w:sz w:val="24"/>
        </w:rPr>
        <w:t>25</w:t>
      </w:r>
      <w:r>
        <w:rPr>
          <w:spacing w:val="-3"/>
          <w:sz w:val="24"/>
        </w:rPr>
        <w:t xml:space="preserve"> </w:t>
      </w:r>
      <w:r>
        <w:rPr>
          <w:sz w:val="24"/>
        </w:rPr>
        <w:t>W/m2K,</w:t>
      </w:r>
    </w:p>
    <w:p w:rsidR="0003530C" w:rsidRDefault="0003530C" w:rsidP="0003530C">
      <w:pPr>
        <w:pStyle w:val="Odlomakpopisa"/>
        <w:numPr>
          <w:ilvl w:val="2"/>
          <w:numId w:val="1"/>
        </w:numPr>
        <w:tabs>
          <w:tab w:val="left" w:pos="1259"/>
        </w:tabs>
        <w:ind w:right="570"/>
        <w:jc w:val="both"/>
        <w:rPr>
          <w:sz w:val="24"/>
        </w:rPr>
      </w:pPr>
      <w:r>
        <w:rPr>
          <w:sz w:val="24"/>
        </w:rPr>
        <w:t>rekonstrukcija stropova prema negrijanom ili vanjskom prostoru i tavanu uz ugradnju toplinske izolacije s rješenjima detalja radi sprečavanja nastajanja toplinskih mostova te postizanje koeficijenta prolaska topline krova U≤0,20</w:t>
      </w:r>
      <w:r>
        <w:rPr>
          <w:spacing w:val="-4"/>
          <w:sz w:val="24"/>
        </w:rPr>
        <w:t xml:space="preserve"> </w:t>
      </w:r>
      <w:r>
        <w:rPr>
          <w:sz w:val="24"/>
        </w:rPr>
        <w:t>W/m2K,</w:t>
      </w:r>
    </w:p>
    <w:p w:rsidR="0003530C" w:rsidRDefault="0003530C" w:rsidP="0003530C">
      <w:pPr>
        <w:pStyle w:val="Odlomakpopisa"/>
        <w:numPr>
          <w:ilvl w:val="2"/>
          <w:numId w:val="1"/>
        </w:numPr>
        <w:tabs>
          <w:tab w:val="left" w:pos="1259"/>
        </w:tabs>
        <w:spacing w:before="1"/>
        <w:ind w:right="577"/>
        <w:jc w:val="both"/>
        <w:rPr>
          <w:sz w:val="24"/>
        </w:rPr>
      </w:pPr>
      <w:r>
        <w:rPr>
          <w:sz w:val="24"/>
        </w:rPr>
        <w:t xml:space="preserve">zamjena postojeće vanjske stolarije zgrade s ciljem smanjenja toplinskih gubitaka  kroz otvore, ugradnjom nove stolarije s koeficijentom prolaska topline </w:t>
      </w:r>
      <w:proofErr w:type="spellStart"/>
      <w:r>
        <w:rPr>
          <w:sz w:val="24"/>
        </w:rPr>
        <w:t>max</w:t>
      </w:r>
      <w:proofErr w:type="spellEnd"/>
      <w:r>
        <w:rPr>
          <w:sz w:val="24"/>
        </w:rPr>
        <w:t xml:space="preserve"> U≤1,</w:t>
      </w:r>
      <w:r w:rsidR="008B7AA6">
        <w:rPr>
          <w:sz w:val="24"/>
        </w:rPr>
        <w:t>4</w:t>
      </w:r>
      <w:r>
        <w:rPr>
          <w:sz w:val="24"/>
        </w:rPr>
        <w:t>0 W/m2K za cijeli prozor (U≤1,10 W/m2K za staklo). Vanjska stolarija treba biti projektirana na načina da bude otporna na sve atmosferske utjecaje kojima je izložena te dugotrajna uz minimalno održavanje. U projektu, također moraju biti uključeni svi radovi potrebni za uklanjanje i zbrinjavanje stare i ugradnju nove stolarije te rješenje zaštite od sunca odnosno zatamnjenja</w:t>
      </w:r>
      <w:r>
        <w:rPr>
          <w:spacing w:val="-2"/>
          <w:sz w:val="24"/>
        </w:rPr>
        <w:t xml:space="preserve"> </w:t>
      </w:r>
      <w:r>
        <w:rPr>
          <w:sz w:val="24"/>
        </w:rPr>
        <w:t>prostorija,</w:t>
      </w:r>
    </w:p>
    <w:p w:rsidR="0003530C" w:rsidRDefault="0003530C" w:rsidP="0003530C">
      <w:pPr>
        <w:spacing w:before="29"/>
        <w:ind w:right="553"/>
        <w:jc w:val="right"/>
        <w:rPr>
          <w:rFonts w:ascii="Calibri"/>
          <w:sz w:val="20"/>
        </w:rPr>
      </w:pPr>
    </w:p>
    <w:p w:rsidR="00D35CF7" w:rsidRDefault="00730401" w:rsidP="00D35CF7">
      <w:pPr>
        <w:pStyle w:val="Odlomakpopisa"/>
        <w:numPr>
          <w:ilvl w:val="2"/>
          <w:numId w:val="1"/>
        </w:numPr>
        <w:tabs>
          <w:tab w:val="left" w:pos="1259"/>
        </w:tabs>
        <w:spacing w:before="70"/>
        <w:ind w:right="3090"/>
        <w:rPr>
          <w:sz w:val="24"/>
        </w:rPr>
      </w:pPr>
      <w:r>
        <w:rPr>
          <w:sz w:val="24"/>
        </w:rPr>
        <w:t>Sustav grijanja</w:t>
      </w:r>
      <w:r w:rsidR="00D35CF7">
        <w:rPr>
          <w:sz w:val="24"/>
        </w:rPr>
        <w:t xml:space="preserve"> toplinske i energetske klase A ,sve prema uvjetima javnog poziva energetske obnove, aneks 1 </w:t>
      </w:r>
    </w:p>
    <w:p w:rsidR="00D35CF7" w:rsidRPr="00D35CF7" w:rsidRDefault="00D35CF7" w:rsidP="00D35CF7">
      <w:pPr>
        <w:pStyle w:val="Odlomakpopisa"/>
        <w:rPr>
          <w:sz w:val="24"/>
        </w:rPr>
      </w:pPr>
    </w:p>
    <w:p w:rsidR="00D35CF7" w:rsidRPr="00D35CF7" w:rsidRDefault="00D35CF7" w:rsidP="00D35CF7">
      <w:pPr>
        <w:pStyle w:val="Odlomakpopisa"/>
        <w:numPr>
          <w:ilvl w:val="2"/>
          <w:numId w:val="1"/>
        </w:numPr>
        <w:tabs>
          <w:tab w:val="left" w:pos="1259"/>
        </w:tabs>
        <w:spacing w:before="70"/>
        <w:ind w:right="3090"/>
        <w:rPr>
          <w:sz w:val="24"/>
        </w:rPr>
      </w:pPr>
      <w:r>
        <w:rPr>
          <w:sz w:val="24"/>
        </w:rPr>
        <w:t>Sustav hlađenja toplinske i energetske klase A, sve prema uvjetima javnog poziva energetske obnove, aneks 1</w:t>
      </w:r>
    </w:p>
    <w:p w:rsidR="00D35CF7" w:rsidRPr="00D35CF7" w:rsidRDefault="00D35CF7" w:rsidP="00D35CF7">
      <w:pPr>
        <w:tabs>
          <w:tab w:val="left" w:pos="1259"/>
        </w:tabs>
        <w:spacing w:before="70"/>
        <w:ind w:right="3090"/>
        <w:rPr>
          <w:sz w:val="24"/>
        </w:rPr>
      </w:pPr>
    </w:p>
    <w:p w:rsidR="00730401" w:rsidRDefault="00730401" w:rsidP="00730401">
      <w:pPr>
        <w:pStyle w:val="Odlomakpopisa"/>
        <w:numPr>
          <w:ilvl w:val="2"/>
          <w:numId w:val="1"/>
        </w:numPr>
        <w:tabs>
          <w:tab w:val="left" w:pos="1259"/>
        </w:tabs>
        <w:ind w:right="6635"/>
        <w:rPr>
          <w:sz w:val="24"/>
        </w:rPr>
      </w:pPr>
      <w:r>
        <w:rPr>
          <w:sz w:val="24"/>
        </w:rPr>
        <w:t>Unutarnja rasvjeta energetska</w:t>
      </w:r>
      <w:r>
        <w:rPr>
          <w:spacing w:val="11"/>
          <w:sz w:val="24"/>
        </w:rPr>
        <w:t xml:space="preserve"> </w:t>
      </w:r>
      <w:r>
        <w:rPr>
          <w:spacing w:val="-3"/>
          <w:sz w:val="24"/>
        </w:rPr>
        <w:t>učinkovitost</w:t>
      </w:r>
    </w:p>
    <w:p w:rsidR="00730401" w:rsidRDefault="00730401" w:rsidP="00730401">
      <w:pPr>
        <w:pStyle w:val="Odlomakpopisa"/>
        <w:numPr>
          <w:ilvl w:val="3"/>
          <w:numId w:val="1"/>
        </w:numPr>
        <w:tabs>
          <w:tab w:val="left" w:pos="1434"/>
        </w:tabs>
        <w:ind w:left="1258" w:right="576" w:firstLine="0"/>
        <w:rPr>
          <w:sz w:val="24"/>
        </w:rPr>
      </w:pPr>
      <w:r>
        <w:rPr>
          <w:sz w:val="24"/>
        </w:rPr>
        <w:t>nova/rekonstruirana rasvjeta min. 20% učinkovitija u odnosu na postojeću svjetlo tehnički pokazatelji sukladno normi za unutarnju rasvjetu HRN EN</w:t>
      </w:r>
      <w:r>
        <w:rPr>
          <w:spacing w:val="-12"/>
          <w:sz w:val="24"/>
        </w:rPr>
        <w:t xml:space="preserve"> </w:t>
      </w:r>
      <w:r>
        <w:rPr>
          <w:sz w:val="24"/>
        </w:rPr>
        <w:t>12464-1:2012.</w:t>
      </w:r>
    </w:p>
    <w:p w:rsidR="00996201" w:rsidRDefault="00996201" w:rsidP="0003530C">
      <w:pPr>
        <w:jc w:val="right"/>
        <w:rPr>
          <w:rFonts w:ascii="Calibri"/>
          <w:sz w:val="20"/>
        </w:rPr>
      </w:pPr>
    </w:p>
    <w:p w:rsidR="00996201" w:rsidRPr="00996201" w:rsidRDefault="00996201" w:rsidP="00996201">
      <w:pPr>
        <w:rPr>
          <w:rFonts w:ascii="Calibri"/>
          <w:sz w:val="20"/>
        </w:rPr>
      </w:pPr>
    </w:p>
    <w:p w:rsidR="00996201" w:rsidRPr="00996201" w:rsidRDefault="00996201" w:rsidP="00996201">
      <w:pPr>
        <w:rPr>
          <w:rFonts w:ascii="Calibri"/>
          <w:sz w:val="20"/>
        </w:rPr>
      </w:pPr>
    </w:p>
    <w:p w:rsidR="00996201" w:rsidRPr="00996201" w:rsidRDefault="00996201" w:rsidP="00996201">
      <w:pPr>
        <w:rPr>
          <w:rFonts w:ascii="Calibri"/>
          <w:sz w:val="20"/>
        </w:rPr>
      </w:pPr>
    </w:p>
    <w:p w:rsidR="00996201" w:rsidRPr="00996201" w:rsidRDefault="00996201" w:rsidP="00996201">
      <w:pPr>
        <w:rPr>
          <w:rFonts w:ascii="Calibri"/>
          <w:sz w:val="20"/>
        </w:rPr>
      </w:pPr>
    </w:p>
    <w:p w:rsidR="00996201" w:rsidRPr="00996201" w:rsidRDefault="00996201" w:rsidP="00996201">
      <w:pPr>
        <w:rPr>
          <w:rFonts w:ascii="Calibri"/>
          <w:sz w:val="20"/>
        </w:rPr>
      </w:pPr>
    </w:p>
    <w:p w:rsidR="00996201" w:rsidRPr="00996201" w:rsidRDefault="00996201" w:rsidP="00996201">
      <w:pPr>
        <w:rPr>
          <w:rFonts w:ascii="Calibri"/>
          <w:sz w:val="20"/>
        </w:rPr>
      </w:pPr>
    </w:p>
    <w:p w:rsidR="00996201" w:rsidRPr="00996201" w:rsidRDefault="00996201" w:rsidP="00996201">
      <w:pPr>
        <w:rPr>
          <w:rFonts w:ascii="Calibri"/>
          <w:sz w:val="20"/>
        </w:rPr>
      </w:pPr>
    </w:p>
    <w:p w:rsidR="00996201" w:rsidRPr="00996201" w:rsidRDefault="00996201" w:rsidP="00996201">
      <w:pPr>
        <w:rPr>
          <w:rFonts w:ascii="Calibri"/>
          <w:sz w:val="20"/>
        </w:rPr>
      </w:pPr>
    </w:p>
    <w:p w:rsidR="00996201" w:rsidRPr="00996201" w:rsidRDefault="00996201" w:rsidP="00996201">
      <w:pPr>
        <w:rPr>
          <w:rFonts w:ascii="Calibri"/>
          <w:sz w:val="20"/>
        </w:rPr>
      </w:pPr>
    </w:p>
    <w:p w:rsidR="0003530C" w:rsidRPr="00996201" w:rsidRDefault="00996201" w:rsidP="00996201">
      <w:pPr>
        <w:tabs>
          <w:tab w:val="left" w:pos="810"/>
        </w:tabs>
        <w:rPr>
          <w:rFonts w:ascii="Calibri"/>
          <w:sz w:val="20"/>
        </w:rPr>
        <w:sectPr w:rsidR="0003530C" w:rsidRPr="00996201">
          <w:footerReference w:type="default" r:id="rId8"/>
          <w:pgSz w:w="11910" w:h="16840"/>
          <w:pgMar w:top="1180" w:right="860" w:bottom="280" w:left="880" w:header="0" w:footer="0" w:gutter="0"/>
          <w:cols w:space="720"/>
        </w:sectPr>
      </w:pPr>
      <w:r>
        <w:rPr>
          <w:rFonts w:ascii="Calibri"/>
          <w:sz w:val="20"/>
        </w:rPr>
        <w:tab/>
      </w:r>
    </w:p>
    <w:p w:rsidR="0003530C" w:rsidRDefault="0003530C" w:rsidP="0003530C">
      <w:pPr>
        <w:pStyle w:val="Tijeloteksta"/>
        <w:spacing w:before="9"/>
        <w:rPr>
          <w:sz w:val="23"/>
        </w:rPr>
      </w:pPr>
    </w:p>
    <w:p w:rsidR="0003530C" w:rsidRDefault="0003530C" w:rsidP="0003530C">
      <w:pPr>
        <w:pStyle w:val="Tijeloteksta"/>
        <w:spacing w:before="1"/>
        <w:ind w:left="538" w:right="576"/>
        <w:jc w:val="both"/>
      </w:pPr>
      <w:r>
        <w:t>Projek</w:t>
      </w:r>
      <w:r w:rsidR="00FC1E8D">
        <w:t>t</w:t>
      </w:r>
      <w:r>
        <w:t>ant može predložiti i druge radove i rješenja vodeći računa o zadovoljenju tehničkih uvjeta za sufinanciranje radova energetske obnove zgrada javnog sektora prema do sada poznatim kriterijima ili po objavljenom Javnom pozivu u koliko dođe do izmjena tehničkih zahtjeva ili uvjeta te ih mora prilagoditi.</w:t>
      </w:r>
    </w:p>
    <w:p w:rsidR="0003530C" w:rsidRDefault="0003530C" w:rsidP="0003530C">
      <w:pPr>
        <w:pStyle w:val="Tijeloteksta"/>
        <w:spacing w:before="11"/>
        <w:rPr>
          <w:sz w:val="23"/>
        </w:rPr>
      </w:pPr>
    </w:p>
    <w:p w:rsidR="0003530C" w:rsidRDefault="0003530C" w:rsidP="0003530C">
      <w:pPr>
        <w:pStyle w:val="Tijeloteksta"/>
        <w:ind w:left="538"/>
        <w:jc w:val="both"/>
      </w:pPr>
      <w:r>
        <w:t>Glavni projekt energetske obnove mora sadržavati minimalno sljedeće dijelove:</w:t>
      </w:r>
    </w:p>
    <w:p w:rsidR="0003530C" w:rsidRDefault="0003530C" w:rsidP="0003530C">
      <w:pPr>
        <w:pStyle w:val="Tijeloteksta"/>
      </w:pPr>
    </w:p>
    <w:p w:rsidR="0003530C" w:rsidRDefault="0003530C" w:rsidP="0003530C">
      <w:pPr>
        <w:pStyle w:val="Odlomakpopisa"/>
        <w:numPr>
          <w:ilvl w:val="0"/>
          <w:numId w:val="25"/>
        </w:numPr>
        <w:tabs>
          <w:tab w:val="left" w:pos="1101"/>
        </w:tabs>
        <w:ind w:right="551"/>
        <w:jc w:val="both"/>
        <w:rPr>
          <w:sz w:val="24"/>
        </w:rPr>
      </w:pPr>
      <w:r>
        <w:rPr>
          <w:sz w:val="24"/>
        </w:rPr>
        <w:t>tehnički opis postojećeg i planiranog stanja s opisom zadovoljenja tehničkih uvjeta za energetsku</w:t>
      </w:r>
      <w:r>
        <w:rPr>
          <w:spacing w:val="-1"/>
          <w:sz w:val="24"/>
        </w:rPr>
        <w:t xml:space="preserve"> </w:t>
      </w:r>
      <w:r>
        <w:rPr>
          <w:sz w:val="24"/>
        </w:rPr>
        <w:t>obnovu,</w:t>
      </w:r>
    </w:p>
    <w:p w:rsidR="0003530C" w:rsidRDefault="0003530C" w:rsidP="0003530C">
      <w:pPr>
        <w:pStyle w:val="Tijeloteksta"/>
        <w:spacing w:before="1"/>
      </w:pPr>
    </w:p>
    <w:p w:rsidR="0003530C" w:rsidRDefault="0003530C" w:rsidP="0003530C">
      <w:pPr>
        <w:pStyle w:val="Odlomakpopisa"/>
        <w:numPr>
          <w:ilvl w:val="0"/>
          <w:numId w:val="25"/>
        </w:numPr>
        <w:tabs>
          <w:tab w:val="left" w:pos="1101"/>
        </w:tabs>
        <w:ind w:right="579"/>
        <w:jc w:val="both"/>
        <w:rPr>
          <w:sz w:val="24"/>
        </w:rPr>
      </w:pPr>
      <w:r>
        <w:rPr>
          <w:sz w:val="24"/>
        </w:rPr>
        <w:t xml:space="preserve">projekt racionalne uporabe energije i toplinske zaštite za postojeće i novo stanje s proračunom </w:t>
      </w:r>
      <w:proofErr w:type="spellStart"/>
      <w:r>
        <w:rPr>
          <w:sz w:val="24"/>
        </w:rPr>
        <w:t>QH,nd</w:t>
      </w:r>
      <w:proofErr w:type="spellEnd"/>
      <w:r>
        <w:rPr>
          <w:sz w:val="24"/>
        </w:rPr>
        <w:t xml:space="preserve"> i primarne energije, tabelarni sumarni prikaz ušteda ostvarenih provođenjem mjera energetske</w:t>
      </w:r>
      <w:r>
        <w:rPr>
          <w:spacing w:val="-1"/>
          <w:sz w:val="24"/>
        </w:rPr>
        <w:t xml:space="preserve"> </w:t>
      </w:r>
      <w:r>
        <w:rPr>
          <w:sz w:val="24"/>
        </w:rPr>
        <w:t>obnove,</w:t>
      </w:r>
    </w:p>
    <w:p w:rsidR="0003530C" w:rsidRDefault="0003530C" w:rsidP="0003530C">
      <w:pPr>
        <w:pStyle w:val="Tijeloteksta"/>
      </w:pPr>
    </w:p>
    <w:p w:rsidR="0003530C" w:rsidRDefault="0003530C" w:rsidP="0003530C">
      <w:pPr>
        <w:pStyle w:val="Odlomakpopisa"/>
        <w:numPr>
          <w:ilvl w:val="0"/>
          <w:numId w:val="25"/>
        </w:numPr>
        <w:tabs>
          <w:tab w:val="left" w:pos="1101"/>
        </w:tabs>
        <w:ind w:right="573"/>
        <w:jc w:val="both"/>
        <w:rPr>
          <w:sz w:val="24"/>
        </w:rPr>
      </w:pPr>
      <w:r>
        <w:rPr>
          <w:sz w:val="24"/>
        </w:rPr>
        <w:t>nacrti postojećeg i novog stanja u mjerilu 1:100 (tlocrti, presjeci, pročelja, krov), s detaljima rješavanja potencijalnih toplinskih mostova i drugih detalja te situacijski nacrt s prikazom položaja</w:t>
      </w:r>
      <w:r>
        <w:rPr>
          <w:spacing w:val="-2"/>
          <w:sz w:val="24"/>
        </w:rPr>
        <w:t xml:space="preserve"> </w:t>
      </w:r>
      <w:r>
        <w:rPr>
          <w:sz w:val="24"/>
        </w:rPr>
        <w:t>zgrada,</w:t>
      </w:r>
    </w:p>
    <w:p w:rsidR="0003530C" w:rsidRDefault="0003530C" w:rsidP="0003530C">
      <w:pPr>
        <w:pStyle w:val="Tijeloteksta"/>
      </w:pPr>
    </w:p>
    <w:p w:rsidR="0003530C" w:rsidRDefault="0003530C" w:rsidP="0003530C">
      <w:pPr>
        <w:pStyle w:val="Odlomakpopisa"/>
        <w:numPr>
          <w:ilvl w:val="0"/>
          <w:numId w:val="25"/>
        </w:numPr>
        <w:tabs>
          <w:tab w:val="left" w:pos="1101"/>
        </w:tabs>
        <w:ind w:right="573"/>
        <w:jc w:val="both"/>
        <w:rPr>
          <w:sz w:val="24"/>
        </w:rPr>
      </w:pPr>
      <w:r>
        <w:rPr>
          <w:sz w:val="24"/>
        </w:rPr>
        <w:t>troškovnik radova s projektantskim cijenama i shemama stolarije i bravarije razdvojen po vrstama</w:t>
      </w:r>
      <w:r>
        <w:rPr>
          <w:spacing w:val="-2"/>
          <w:sz w:val="24"/>
        </w:rPr>
        <w:t xml:space="preserve"> </w:t>
      </w:r>
      <w:r>
        <w:rPr>
          <w:sz w:val="24"/>
        </w:rPr>
        <w:t>materijala,</w:t>
      </w:r>
    </w:p>
    <w:p w:rsidR="0003530C" w:rsidRDefault="0003530C" w:rsidP="0003530C">
      <w:pPr>
        <w:pStyle w:val="Tijeloteksta"/>
      </w:pPr>
    </w:p>
    <w:p w:rsidR="0003530C" w:rsidRDefault="0003530C" w:rsidP="0003530C">
      <w:pPr>
        <w:pStyle w:val="Odlomakpopisa"/>
        <w:numPr>
          <w:ilvl w:val="0"/>
          <w:numId w:val="25"/>
        </w:numPr>
        <w:tabs>
          <w:tab w:val="left" w:pos="1101"/>
        </w:tabs>
        <w:ind w:right="554"/>
        <w:jc w:val="both"/>
        <w:rPr>
          <w:sz w:val="24"/>
        </w:rPr>
      </w:pPr>
      <w:r>
        <w:rPr>
          <w:sz w:val="24"/>
        </w:rPr>
        <w:t>troškovnik svih radova bez cijena i druga dokumentacija potrebna za javnu nabavu – tender</w:t>
      </w:r>
      <w:r>
        <w:rPr>
          <w:spacing w:val="-1"/>
          <w:sz w:val="24"/>
        </w:rPr>
        <w:t xml:space="preserve"> </w:t>
      </w:r>
      <w:r>
        <w:rPr>
          <w:sz w:val="24"/>
        </w:rPr>
        <w:t>dokumentacije.</w:t>
      </w:r>
    </w:p>
    <w:p w:rsidR="0003530C" w:rsidRDefault="0003530C" w:rsidP="0003530C">
      <w:pPr>
        <w:pStyle w:val="Tijeloteksta"/>
      </w:pPr>
    </w:p>
    <w:p w:rsidR="0003530C" w:rsidRDefault="0003530C" w:rsidP="0003530C">
      <w:pPr>
        <w:pStyle w:val="Tijeloteksta"/>
        <w:spacing w:before="1"/>
        <w:ind w:left="538"/>
      </w:pPr>
      <w:r>
        <w:t>NAPOMENA:</w:t>
      </w:r>
    </w:p>
    <w:p w:rsidR="0003530C" w:rsidRDefault="0003530C" w:rsidP="0003530C">
      <w:pPr>
        <w:pStyle w:val="Tijeloteksta"/>
        <w:spacing w:before="11"/>
        <w:rPr>
          <w:sz w:val="23"/>
        </w:rPr>
      </w:pPr>
    </w:p>
    <w:p w:rsidR="0003530C" w:rsidRDefault="0003530C" w:rsidP="0003530C">
      <w:pPr>
        <w:pStyle w:val="Tijeloteksta"/>
        <w:ind w:left="538" w:right="576"/>
        <w:jc w:val="both"/>
      </w:pPr>
      <w:r>
        <w:t xml:space="preserve">Ukoliko se nakon izračuna postojećih energetskih potreba zgrade, utvrdi odstupanje od podataka u važećem energetskom certifikatu / izvješću za više od 20% na </w:t>
      </w:r>
      <w:proofErr w:type="spellStart"/>
      <w:r>
        <w:t>QH,nd</w:t>
      </w:r>
      <w:proofErr w:type="spellEnd"/>
      <w:r>
        <w:t xml:space="preserve"> za stvarne potrebe zgrade ili prijelaz u drugi energetski razred, znatnija izmjena geometrijskih karakteristika zgrade</w:t>
      </w:r>
      <w:r>
        <w:rPr>
          <w:spacing w:val="55"/>
        </w:rPr>
        <w:t xml:space="preserve"> </w:t>
      </w:r>
      <w:r>
        <w:t>(npr.</w:t>
      </w:r>
      <w:r>
        <w:rPr>
          <w:spacing w:val="52"/>
        </w:rPr>
        <w:t xml:space="preserve"> </w:t>
      </w:r>
      <w:proofErr w:type="spellStart"/>
      <w:r>
        <w:t>Ak,Ve</w:t>
      </w:r>
      <w:proofErr w:type="spellEnd"/>
      <w:r>
        <w:t>,</w:t>
      </w:r>
      <w:r>
        <w:rPr>
          <w:spacing w:val="51"/>
        </w:rPr>
        <w:t xml:space="preserve"> </w:t>
      </w:r>
      <w:proofErr w:type="spellStart"/>
      <w:r>
        <w:t>fo</w:t>
      </w:r>
      <w:proofErr w:type="spellEnd"/>
      <w:r>
        <w:rPr>
          <w:spacing w:val="54"/>
        </w:rPr>
        <w:t xml:space="preserve"> </w:t>
      </w:r>
      <w:r>
        <w:t>i</w:t>
      </w:r>
      <w:r>
        <w:rPr>
          <w:spacing w:val="52"/>
        </w:rPr>
        <w:t xml:space="preserve"> </w:t>
      </w:r>
      <w:r>
        <w:t>sl.)</w:t>
      </w:r>
      <w:r>
        <w:rPr>
          <w:spacing w:val="51"/>
        </w:rPr>
        <w:t xml:space="preserve"> </w:t>
      </w:r>
      <w:r>
        <w:t>ili</w:t>
      </w:r>
      <w:r>
        <w:rPr>
          <w:spacing w:val="54"/>
        </w:rPr>
        <w:t xml:space="preserve"> </w:t>
      </w:r>
      <w:r>
        <w:t>utvrdi</w:t>
      </w:r>
      <w:r>
        <w:rPr>
          <w:spacing w:val="52"/>
        </w:rPr>
        <w:t xml:space="preserve"> </w:t>
      </w:r>
      <w:r>
        <w:t>druga nepravilnost,</w:t>
      </w:r>
      <w:r>
        <w:rPr>
          <w:spacing w:val="53"/>
        </w:rPr>
        <w:t xml:space="preserve"> </w:t>
      </w:r>
      <w:r>
        <w:t>projektant</w:t>
      </w:r>
      <w:r>
        <w:rPr>
          <w:spacing w:val="52"/>
        </w:rPr>
        <w:t xml:space="preserve"> </w:t>
      </w:r>
      <w:r>
        <w:t>treba</w:t>
      </w:r>
    </w:p>
    <w:p w:rsidR="0003530C" w:rsidRDefault="0003530C" w:rsidP="0003530C">
      <w:pPr>
        <w:jc w:val="both"/>
        <w:sectPr w:rsidR="0003530C">
          <w:footerReference w:type="default" r:id="rId9"/>
          <w:pgSz w:w="11910" w:h="16840"/>
          <w:pgMar w:top="1180" w:right="860" w:bottom="1600" w:left="880" w:header="0" w:footer="1411" w:gutter="0"/>
          <w:pgNumType w:start="8"/>
          <w:cols w:space="720"/>
        </w:sectPr>
      </w:pPr>
    </w:p>
    <w:p w:rsidR="0003530C" w:rsidRDefault="0003530C" w:rsidP="0003530C">
      <w:pPr>
        <w:pStyle w:val="Tijeloteksta"/>
        <w:spacing w:before="70"/>
        <w:ind w:left="538" w:right="578"/>
        <w:jc w:val="both"/>
      </w:pPr>
      <w:r>
        <w:lastRenderedPageBreak/>
        <w:t>odmah upozoriti naručitelja, tako da naručitelj može pravovremeno zatražiti od ovlaštene osobe koja je izradila certifikat, novi energetski certifikat.</w:t>
      </w:r>
    </w:p>
    <w:p w:rsidR="0003530C" w:rsidRDefault="0003530C" w:rsidP="0003530C">
      <w:pPr>
        <w:pStyle w:val="Tijeloteksta"/>
      </w:pPr>
    </w:p>
    <w:p w:rsidR="0003530C" w:rsidRPr="007B2652" w:rsidRDefault="004B2701" w:rsidP="0003530C">
      <w:pPr>
        <w:spacing w:before="1"/>
        <w:ind w:left="538"/>
        <w:jc w:val="both"/>
        <w:rPr>
          <w:b/>
          <w:sz w:val="24"/>
        </w:rPr>
      </w:pPr>
      <w:r w:rsidRPr="007B2652">
        <w:rPr>
          <w:b/>
          <w:sz w:val="24"/>
        </w:rPr>
        <w:t>2.3.</w:t>
      </w:r>
      <w:r w:rsidR="007B2652">
        <w:rPr>
          <w:b/>
          <w:sz w:val="24"/>
        </w:rPr>
        <w:t xml:space="preserve"> </w:t>
      </w:r>
      <w:r w:rsidR="0003530C" w:rsidRPr="007B2652">
        <w:rPr>
          <w:b/>
          <w:sz w:val="24"/>
        </w:rPr>
        <w:t>STROJARSKA PROJEKTNA DOKUMENTACIJA</w:t>
      </w:r>
    </w:p>
    <w:p w:rsidR="0003530C" w:rsidRDefault="0003530C" w:rsidP="0003530C">
      <w:pPr>
        <w:pStyle w:val="Tijeloteksta"/>
        <w:spacing w:before="127"/>
        <w:ind w:left="538" w:right="561"/>
        <w:jc w:val="both"/>
      </w:pPr>
      <w:r>
        <w:t>Projekt treba izraditi prema istim zahtjevima propisa i sadržaja kao i za arhitektonski glavni projekt, čine ga min.:</w:t>
      </w:r>
    </w:p>
    <w:p w:rsidR="0003530C" w:rsidRDefault="0003530C" w:rsidP="0003530C">
      <w:pPr>
        <w:pStyle w:val="Tijeloteksta"/>
      </w:pPr>
    </w:p>
    <w:p w:rsidR="0003530C" w:rsidRDefault="0003530C" w:rsidP="0003530C">
      <w:pPr>
        <w:pStyle w:val="Odlomakpopisa"/>
        <w:numPr>
          <w:ilvl w:val="0"/>
          <w:numId w:val="24"/>
        </w:numPr>
        <w:tabs>
          <w:tab w:val="left" w:pos="1101"/>
        </w:tabs>
        <w:ind w:right="572"/>
        <w:jc w:val="both"/>
        <w:rPr>
          <w:sz w:val="24"/>
        </w:rPr>
      </w:pPr>
      <w:r>
        <w:rPr>
          <w:sz w:val="24"/>
        </w:rPr>
        <w:t>tehnički opis postojećeg i novog stanja, potrebni proračuni i analize, grafički prikazi i sheme, situacijski nacrt s prikazom zgrade i vanjskih instalacija koje se rekonstruiraju na geodetskoj ili katastarskoj podlozi, troškovnik radova s projektantskim cijenama i troškovnik za javnu nabavu</w:t>
      </w:r>
      <w:r>
        <w:rPr>
          <w:spacing w:val="-2"/>
          <w:sz w:val="24"/>
        </w:rPr>
        <w:t xml:space="preserve"> </w:t>
      </w:r>
      <w:r>
        <w:rPr>
          <w:sz w:val="24"/>
        </w:rPr>
        <w:t>(tender),</w:t>
      </w:r>
    </w:p>
    <w:p w:rsidR="0003530C" w:rsidRDefault="0003530C" w:rsidP="0003530C">
      <w:pPr>
        <w:pStyle w:val="Tijeloteksta"/>
        <w:spacing w:before="9"/>
        <w:rPr>
          <w:sz w:val="23"/>
        </w:rPr>
      </w:pPr>
    </w:p>
    <w:p w:rsidR="0003530C" w:rsidRDefault="0003530C" w:rsidP="0003530C">
      <w:pPr>
        <w:pStyle w:val="Odlomakpopisa"/>
        <w:numPr>
          <w:ilvl w:val="0"/>
          <w:numId w:val="24"/>
        </w:numPr>
        <w:tabs>
          <w:tab w:val="left" w:pos="1101"/>
        </w:tabs>
        <w:ind w:right="573"/>
        <w:jc w:val="both"/>
        <w:rPr>
          <w:sz w:val="24"/>
        </w:rPr>
      </w:pPr>
      <w:r>
        <w:rPr>
          <w:sz w:val="24"/>
        </w:rPr>
        <w:t xml:space="preserve">proračun transmisijskih i ventilacijskih gubitaka prema normi HRN EN 12831; građevinske karakteristike biti će definirane u </w:t>
      </w:r>
      <w:r w:rsidR="00F304D7">
        <w:rPr>
          <w:sz w:val="24"/>
        </w:rPr>
        <w:t>elaboratu racionalne uporabe energije za zgradu energetske obnove</w:t>
      </w:r>
      <w:r>
        <w:rPr>
          <w:sz w:val="24"/>
        </w:rPr>
        <w:t>,</w:t>
      </w:r>
    </w:p>
    <w:p w:rsidR="0003530C" w:rsidRDefault="0003530C" w:rsidP="0003530C">
      <w:pPr>
        <w:pStyle w:val="Tijeloteksta"/>
      </w:pPr>
    </w:p>
    <w:p w:rsidR="0003530C" w:rsidRDefault="0003530C" w:rsidP="0003530C">
      <w:pPr>
        <w:pStyle w:val="Odlomakpopisa"/>
        <w:numPr>
          <w:ilvl w:val="0"/>
          <w:numId w:val="24"/>
        </w:numPr>
        <w:tabs>
          <w:tab w:val="left" w:pos="1101"/>
        </w:tabs>
        <w:spacing w:before="1"/>
        <w:ind w:right="577"/>
        <w:jc w:val="both"/>
        <w:rPr>
          <w:sz w:val="24"/>
        </w:rPr>
      </w:pPr>
      <w:r>
        <w:rPr>
          <w:sz w:val="24"/>
        </w:rPr>
        <w:t>dimenzioniranje opreme termo tehničkih instalacija u skladu s tehničkim zahtjevima natječaja za sufinanciranje energetske obnove javnih</w:t>
      </w:r>
      <w:r>
        <w:rPr>
          <w:spacing w:val="-4"/>
          <w:sz w:val="24"/>
        </w:rPr>
        <w:t xml:space="preserve"> </w:t>
      </w:r>
      <w:r>
        <w:rPr>
          <w:sz w:val="24"/>
        </w:rPr>
        <w:t>zgrada,</w:t>
      </w:r>
    </w:p>
    <w:p w:rsidR="0003530C" w:rsidRDefault="0003530C" w:rsidP="0003530C">
      <w:pPr>
        <w:pStyle w:val="Tijeloteksta"/>
      </w:pPr>
    </w:p>
    <w:p w:rsidR="0003530C" w:rsidRDefault="0003530C" w:rsidP="0003530C">
      <w:pPr>
        <w:pStyle w:val="Odlomakpopisa"/>
        <w:numPr>
          <w:ilvl w:val="0"/>
          <w:numId w:val="24"/>
        </w:numPr>
        <w:tabs>
          <w:tab w:val="left" w:pos="1101"/>
        </w:tabs>
        <w:ind w:hanging="205"/>
        <w:rPr>
          <w:sz w:val="24"/>
        </w:rPr>
      </w:pPr>
      <w:r>
        <w:rPr>
          <w:sz w:val="24"/>
        </w:rPr>
        <w:t>svi tlocrti, presjeci, detalji i sheme koje omogućuju izvođenje</w:t>
      </w:r>
      <w:r>
        <w:rPr>
          <w:spacing w:val="-7"/>
          <w:sz w:val="24"/>
        </w:rPr>
        <w:t xml:space="preserve"> </w:t>
      </w:r>
      <w:r>
        <w:rPr>
          <w:sz w:val="24"/>
        </w:rPr>
        <w:t>instalacija.</w:t>
      </w:r>
    </w:p>
    <w:p w:rsidR="0003530C" w:rsidRDefault="0003530C" w:rsidP="0003530C">
      <w:pPr>
        <w:pStyle w:val="Tijeloteksta"/>
      </w:pPr>
    </w:p>
    <w:p w:rsidR="0003530C" w:rsidRDefault="0003530C" w:rsidP="0003530C">
      <w:pPr>
        <w:pStyle w:val="Tijeloteksta"/>
        <w:ind w:left="538" w:right="581"/>
        <w:jc w:val="both"/>
      </w:pPr>
      <w:r>
        <w:t>Očekuje se da projektant predloži i druga rješenja osim navedenih i predloženih u ovom projektnom zadatku ako ih smatra kvalitetnijim i racionalnijim rješenjima od opisanih.</w:t>
      </w:r>
    </w:p>
    <w:p w:rsidR="0003530C" w:rsidRDefault="0003530C" w:rsidP="0003530C">
      <w:pPr>
        <w:pStyle w:val="Tijeloteksta"/>
      </w:pPr>
    </w:p>
    <w:p w:rsidR="0003530C" w:rsidRDefault="0003530C" w:rsidP="0003530C">
      <w:pPr>
        <w:pStyle w:val="Tijeloteksta"/>
        <w:ind w:left="538" w:right="578"/>
        <w:jc w:val="both"/>
      </w:pPr>
      <w:r>
        <w:t xml:space="preserve">Prije početka izrade projekta potrebno je izraditi detaljnu analizu postojećeg stanja na lokaciji i dostupnoj dokumentaciji, prema izvješćima o energetskim pregledima, opisima i podacima uz konzultacije </w:t>
      </w:r>
      <w:r w:rsidR="00AA1A71">
        <w:t>naručitelja.</w:t>
      </w:r>
    </w:p>
    <w:p w:rsidR="0003530C" w:rsidRDefault="0003530C" w:rsidP="0003530C">
      <w:pPr>
        <w:pStyle w:val="Tijeloteksta"/>
      </w:pPr>
    </w:p>
    <w:p w:rsidR="0003530C" w:rsidRDefault="0003530C" w:rsidP="0003530C">
      <w:pPr>
        <w:pStyle w:val="Tijeloteksta"/>
        <w:spacing w:before="11"/>
        <w:rPr>
          <w:sz w:val="21"/>
        </w:rPr>
      </w:pPr>
    </w:p>
    <w:p w:rsidR="0003530C" w:rsidRPr="005A79E4" w:rsidRDefault="007B2652" w:rsidP="005A79E4">
      <w:pPr>
        <w:pStyle w:val="Odlomakpopisa"/>
        <w:numPr>
          <w:ilvl w:val="1"/>
          <w:numId w:val="5"/>
        </w:numPr>
        <w:jc w:val="both"/>
        <w:rPr>
          <w:b/>
          <w:sz w:val="24"/>
        </w:rPr>
      </w:pPr>
      <w:r>
        <w:rPr>
          <w:b/>
          <w:sz w:val="24"/>
        </w:rPr>
        <w:t xml:space="preserve"> </w:t>
      </w:r>
      <w:r w:rsidR="0003530C" w:rsidRPr="005A79E4">
        <w:rPr>
          <w:b/>
          <w:sz w:val="24"/>
        </w:rPr>
        <w:t>ELEKTROTEHNIČKA PROJEKTNA DOKUMENTACIJA</w:t>
      </w:r>
    </w:p>
    <w:p w:rsidR="0003530C" w:rsidRPr="005A79E4" w:rsidRDefault="0003530C" w:rsidP="0003530C">
      <w:pPr>
        <w:pStyle w:val="Tijeloteksta"/>
        <w:spacing w:before="10"/>
        <w:rPr>
          <w:b/>
          <w:i/>
          <w:sz w:val="21"/>
        </w:rPr>
      </w:pPr>
    </w:p>
    <w:p w:rsidR="0003530C" w:rsidRDefault="0003530C" w:rsidP="0003530C">
      <w:pPr>
        <w:pStyle w:val="Tijeloteksta"/>
        <w:spacing w:before="1"/>
        <w:ind w:left="538" w:right="573"/>
        <w:jc w:val="both"/>
      </w:pPr>
      <w:r>
        <w:t>Projektom je potrebno predvidjeti ugradnju energetski učinkovitije unutarnje rasvjete  na način da nova rasvjeta bude minimalno 30 % učinkovitija u odnosu na postojeću što treba dokazati proračunom potrebne energije za rasvjetu. Kod toga voditi računa o režimu korištenja prostora te predvidjeti kvalitetnu dugovječnu rasvjetu koja će smanjiti troškove zamjene rasvjetnih tijela i održavanja. U prostorima gdje je to moguće i potrebno, predvidjeti zamjenu vodova odnosno instalacija u zidovima ukoliko nije tehnički ispravna. Po potrebi organizirati i provesti preliminarna mjerenja i ispitivanja elektroinstalacija i sustava zaštite od munje.</w:t>
      </w:r>
    </w:p>
    <w:p w:rsidR="0003530C" w:rsidRDefault="0003530C" w:rsidP="0003530C">
      <w:pPr>
        <w:pStyle w:val="Tijeloteksta"/>
      </w:pPr>
    </w:p>
    <w:p w:rsidR="0003530C" w:rsidRDefault="0003530C" w:rsidP="00D651A0">
      <w:pPr>
        <w:pStyle w:val="Tijeloteksta"/>
        <w:ind w:left="538" w:right="581"/>
        <w:jc w:val="both"/>
      </w:pPr>
      <w:r>
        <w:t xml:space="preserve">Elektrotehnički projekt mora pratiti strojarski projekt što se tiče rekonstrukcije priključaka odnosno napajanje uređaja i opreme sa svim shemama i nacrtima. </w:t>
      </w:r>
      <w:r w:rsidR="00D651A0">
        <w:t xml:space="preserve">Prilikom izrade projekta potrebno je izraditi </w:t>
      </w:r>
      <w:r>
        <w:t>snimak/ analizu postojećeg stanja sustava rasvjete s tehničkim podacima i nacrtima po</w:t>
      </w:r>
      <w:r>
        <w:rPr>
          <w:spacing w:val="-1"/>
        </w:rPr>
        <w:t xml:space="preserve"> </w:t>
      </w:r>
      <w:r>
        <w:t>potrebi</w:t>
      </w:r>
      <w:r w:rsidR="00D651A0">
        <w:t>.</w:t>
      </w:r>
    </w:p>
    <w:p w:rsidR="0003530C" w:rsidRDefault="0003530C" w:rsidP="0003530C">
      <w:pPr>
        <w:rPr>
          <w:sz w:val="24"/>
        </w:rPr>
        <w:sectPr w:rsidR="0003530C">
          <w:pgSz w:w="11910" w:h="16840"/>
          <w:pgMar w:top="1180" w:right="860" w:bottom="1600" w:left="880" w:header="0" w:footer="1411" w:gutter="0"/>
          <w:cols w:space="720"/>
        </w:sectPr>
      </w:pPr>
    </w:p>
    <w:p w:rsidR="0003530C" w:rsidRDefault="0003530C" w:rsidP="0003530C">
      <w:pPr>
        <w:pStyle w:val="Tijeloteksta"/>
      </w:pPr>
    </w:p>
    <w:p w:rsidR="0003530C" w:rsidRDefault="0003530C" w:rsidP="0003530C">
      <w:pPr>
        <w:pStyle w:val="Tijeloteksta"/>
        <w:spacing w:before="1"/>
        <w:ind w:left="538" w:right="583"/>
        <w:jc w:val="both"/>
      </w:pPr>
      <w:r>
        <w:t>Projekt rekonstrukcije unutarnje rasvjete odnosi se na zamjenu rasvjetnih tijela, prilagodbu instalacija i ugradnju sustava upravljanja rasvjetom gdje je to potrebno.</w:t>
      </w:r>
    </w:p>
    <w:p w:rsidR="0003530C" w:rsidRDefault="0003530C" w:rsidP="0003530C">
      <w:pPr>
        <w:pStyle w:val="Tijeloteksta"/>
        <w:spacing w:before="11"/>
        <w:rPr>
          <w:sz w:val="23"/>
        </w:rPr>
      </w:pPr>
    </w:p>
    <w:p w:rsidR="0003530C" w:rsidRDefault="0003530C" w:rsidP="0003530C">
      <w:pPr>
        <w:pStyle w:val="Tijeloteksta"/>
        <w:ind w:left="538" w:right="578"/>
        <w:jc w:val="both"/>
      </w:pPr>
      <w:r>
        <w:t>Preporuka uključuje LED rasvjetu te rasvjetu posebne namjene za specifične potrebe. Pored toga predlaže se ugradnja učinkovitog upravljanja rasvjetom temeljena na upotrebi senzora prisutnosti osoba te razine rasvijetljenosti prostora. Kontrola razine dnevnog svjetla u kombinaciji s detektorima prisutnosti smanjuje troškove energije i do 75% u odnosu na konvencionalne sustave rasvjete bez regulacije.</w:t>
      </w:r>
    </w:p>
    <w:p w:rsidR="0003530C" w:rsidRDefault="0003530C" w:rsidP="0003530C">
      <w:pPr>
        <w:pStyle w:val="Tijeloteksta"/>
        <w:spacing w:before="1"/>
      </w:pPr>
    </w:p>
    <w:p w:rsidR="0003530C" w:rsidRDefault="0003530C" w:rsidP="0003530C">
      <w:pPr>
        <w:pStyle w:val="Tijeloteksta"/>
        <w:ind w:left="538" w:right="576"/>
        <w:jc w:val="both"/>
      </w:pPr>
      <w:r>
        <w:t>Projektant može predložiti i druga rješenja po vlastitom zapažanju te druge radove ako se pokaže nužno potrebnim zbog zadovoljenja bitnih zahtjeva za zgradu. Posebno rješenja vezana za OIE.</w:t>
      </w:r>
    </w:p>
    <w:p w:rsidR="0003530C" w:rsidRDefault="0003530C" w:rsidP="0003530C">
      <w:pPr>
        <w:pStyle w:val="Tijeloteksta"/>
        <w:spacing w:before="9"/>
        <w:rPr>
          <w:sz w:val="23"/>
        </w:rPr>
      </w:pPr>
    </w:p>
    <w:p w:rsidR="0003530C" w:rsidRDefault="0003530C" w:rsidP="0003530C">
      <w:pPr>
        <w:pStyle w:val="Tijeloteksta"/>
        <w:ind w:left="538"/>
        <w:jc w:val="both"/>
      </w:pPr>
      <w:r>
        <w:t>Projekt mora biti u skladu s važećim tehničkim normativima i standardima.</w:t>
      </w:r>
    </w:p>
    <w:p w:rsidR="0003530C" w:rsidRDefault="0003530C" w:rsidP="0003530C">
      <w:pPr>
        <w:pStyle w:val="Tijeloteksta"/>
        <w:spacing w:before="125" w:line="237" w:lineRule="auto"/>
        <w:ind w:left="538" w:right="557"/>
        <w:jc w:val="both"/>
      </w:pPr>
      <w:r>
        <w:t>Projekt mora zadovoljiti sve definirano Pravilnikom o obveznom sadržaju i opremanju projekata građevina (NN 64/14., 41/15., 105/15., 61/16. I 20/17.), Pravilniku o jednostavnim i drugim građevinama i radovima (Narodne novine</w:t>
      </w:r>
      <w:r w:rsidR="00782D63">
        <w:t xml:space="preserve"> </w:t>
      </w:r>
      <w:r w:rsidR="00782D63">
        <w:t>112/17. 34/18, 36/19</w:t>
      </w:r>
      <w:r>
        <w:t>.) te Tehničkim propisom o racionalnoj uporabi energije i toplinskoj zaštiti u zgradama (NN 128/15</w:t>
      </w:r>
      <w:r w:rsidR="00782D63">
        <w:t>,</w:t>
      </w:r>
      <w:r w:rsidR="00782D63" w:rsidRPr="00782D63">
        <w:t xml:space="preserve"> </w:t>
      </w:r>
      <w:r w:rsidR="00782D63">
        <w:t>70/18. 73/18</w:t>
      </w:r>
      <w:r w:rsidR="00782D63">
        <w:t xml:space="preserve"> </w:t>
      </w:r>
      <w:r>
        <w:t>), ili drugim Tehničkim propisom ukoliko dođe do izmjene važećeg propisa, kao i odredbama natječaja za financiranje energetske</w:t>
      </w:r>
      <w:r>
        <w:rPr>
          <w:spacing w:val="-2"/>
        </w:rPr>
        <w:t xml:space="preserve"> </w:t>
      </w:r>
      <w:r>
        <w:t>obnove.</w:t>
      </w:r>
    </w:p>
    <w:p w:rsidR="0003530C" w:rsidRDefault="0003530C" w:rsidP="0003530C">
      <w:pPr>
        <w:pStyle w:val="Tijeloteksta"/>
        <w:spacing w:before="4"/>
      </w:pPr>
    </w:p>
    <w:p w:rsidR="0003530C" w:rsidRPr="007B2652" w:rsidRDefault="007B2652" w:rsidP="007B2652">
      <w:pPr>
        <w:pStyle w:val="Odlomakpopisa"/>
        <w:numPr>
          <w:ilvl w:val="1"/>
          <w:numId w:val="5"/>
        </w:numPr>
        <w:spacing w:before="1"/>
        <w:jc w:val="both"/>
        <w:rPr>
          <w:b/>
          <w:sz w:val="24"/>
        </w:rPr>
      </w:pPr>
      <w:r>
        <w:rPr>
          <w:b/>
          <w:sz w:val="24"/>
        </w:rPr>
        <w:t xml:space="preserve"> </w:t>
      </w:r>
      <w:r w:rsidR="0003530C" w:rsidRPr="007B2652">
        <w:rPr>
          <w:b/>
          <w:sz w:val="24"/>
        </w:rPr>
        <w:t xml:space="preserve">SADRŽAJ </w:t>
      </w:r>
      <w:r w:rsidR="00804E04">
        <w:rPr>
          <w:b/>
          <w:sz w:val="24"/>
        </w:rPr>
        <w:t xml:space="preserve">GLAVNOG </w:t>
      </w:r>
      <w:r w:rsidR="0003530C" w:rsidRPr="007B2652">
        <w:rPr>
          <w:b/>
          <w:sz w:val="24"/>
        </w:rPr>
        <w:t>PROJEKTA</w:t>
      </w:r>
    </w:p>
    <w:p w:rsidR="0003530C" w:rsidRDefault="0003530C" w:rsidP="0003530C">
      <w:pPr>
        <w:pStyle w:val="Tijeloteksta"/>
        <w:spacing w:before="5"/>
      </w:pPr>
    </w:p>
    <w:p w:rsidR="0003530C" w:rsidRDefault="0003530C" w:rsidP="0003530C">
      <w:pPr>
        <w:pStyle w:val="Tijeloteksta"/>
        <w:ind w:left="538" w:right="561"/>
        <w:jc w:val="both"/>
      </w:pPr>
      <w:r>
        <w:t>Projektant mora na temelju postojeće dokumentacije</w:t>
      </w:r>
      <w:r w:rsidR="00804E04">
        <w:t xml:space="preserve"> izraditi snimku postojećeg stanja i </w:t>
      </w:r>
      <w:r>
        <w:t xml:space="preserve"> utvrditi sve podatke koji su potrebni za izradu projekta energetske obnove</w:t>
      </w:r>
      <w:r w:rsidR="00804E04">
        <w:t>.</w:t>
      </w:r>
    </w:p>
    <w:p w:rsidR="0003530C" w:rsidRDefault="0003530C" w:rsidP="0003530C">
      <w:pPr>
        <w:pStyle w:val="Tijeloteksta"/>
        <w:spacing w:before="5"/>
      </w:pPr>
    </w:p>
    <w:p w:rsidR="0003530C" w:rsidRDefault="0003530C" w:rsidP="0003530C">
      <w:pPr>
        <w:pStyle w:val="Tijeloteksta"/>
        <w:spacing w:before="6"/>
        <w:rPr>
          <w:b/>
          <w:sz w:val="23"/>
        </w:rPr>
      </w:pPr>
    </w:p>
    <w:p w:rsidR="0003530C" w:rsidRDefault="0003530C" w:rsidP="0003530C">
      <w:pPr>
        <w:jc w:val="both"/>
        <w:sectPr w:rsidR="0003530C">
          <w:pgSz w:w="11910" w:h="16840"/>
          <w:pgMar w:top="1460" w:right="860" w:bottom="1620" w:left="880" w:header="0" w:footer="1411" w:gutter="0"/>
          <w:cols w:space="720"/>
        </w:sectPr>
      </w:pPr>
    </w:p>
    <w:p w:rsidR="0003530C" w:rsidRDefault="00804E04" w:rsidP="0003530C">
      <w:pPr>
        <w:pStyle w:val="Naslov1"/>
        <w:spacing w:before="75"/>
        <w:ind w:left="538" w:firstLine="0"/>
      </w:pPr>
      <w:r>
        <w:lastRenderedPageBreak/>
        <w:t>I</w:t>
      </w:r>
      <w:r w:rsidR="0003530C">
        <w:t>zrada glavnog projekta</w:t>
      </w:r>
    </w:p>
    <w:p w:rsidR="0003530C" w:rsidRDefault="0003530C" w:rsidP="0003530C">
      <w:pPr>
        <w:pStyle w:val="Tijeloteksta"/>
        <w:spacing w:before="7"/>
        <w:rPr>
          <w:b/>
          <w:sz w:val="23"/>
        </w:rPr>
      </w:pPr>
    </w:p>
    <w:p w:rsidR="0003530C" w:rsidRDefault="0003530C" w:rsidP="0003530C">
      <w:pPr>
        <w:pStyle w:val="Tijeloteksta"/>
        <w:ind w:left="538" w:right="560"/>
        <w:jc w:val="both"/>
      </w:pPr>
      <w:r>
        <w:t>Glavni projekt treba biti dovoljno detaljan da se po njemu mogu izvoditi radovi bez dodatnih razrada.</w:t>
      </w:r>
    </w:p>
    <w:p w:rsidR="0003530C" w:rsidRDefault="0003530C" w:rsidP="0003530C">
      <w:pPr>
        <w:pStyle w:val="Tijeloteksta"/>
      </w:pPr>
    </w:p>
    <w:p w:rsidR="0003530C" w:rsidRDefault="0003530C" w:rsidP="0003530C">
      <w:pPr>
        <w:pStyle w:val="Tijeloteksta"/>
        <w:ind w:left="538" w:right="554"/>
        <w:jc w:val="both"/>
      </w:pPr>
      <w:r>
        <w:t>Projekt</w:t>
      </w:r>
      <w:r w:rsidR="00804E04">
        <w:t>i</w:t>
      </w:r>
      <w:r>
        <w:t xml:space="preserve"> moraju biti izrađen</w:t>
      </w:r>
      <w:r w:rsidR="00804E04">
        <w:t>i</w:t>
      </w:r>
      <w:r>
        <w:t xml:space="preserve"> na način da omogući izvedbu radova po etapama. Projekti se predaju u četiri uvezena primjerka i u elektronskom obliku u pdf</w:t>
      </w:r>
      <w:r w:rsidR="009D0620">
        <w:t>.</w:t>
      </w:r>
      <w:r>
        <w:t xml:space="preserve"> formatu svih uvezanih dijelova projekta s obveznim nazivom svake datoteke usklađeno s</w:t>
      </w:r>
      <w:r>
        <w:rPr>
          <w:spacing w:val="-19"/>
        </w:rPr>
        <w:t xml:space="preserve"> </w:t>
      </w:r>
      <w:r>
        <w:t>projektom.</w:t>
      </w:r>
    </w:p>
    <w:p w:rsidR="0003530C" w:rsidRDefault="0003530C" w:rsidP="0003530C">
      <w:pPr>
        <w:pStyle w:val="Tijeloteksta"/>
      </w:pPr>
    </w:p>
    <w:p w:rsidR="0003530C" w:rsidRDefault="0003530C" w:rsidP="0003530C">
      <w:pPr>
        <w:pStyle w:val="Tijeloteksta"/>
        <w:ind w:left="538" w:right="559"/>
        <w:jc w:val="both"/>
      </w:pPr>
      <w:r>
        <w:t>Tehnička dokumentacija mora biti izrađena na istom obrascu i jedinstveno numerirana. Sve stavke troškovnika moraju biti prilagođene uvjetima za provođenje Javne nabave.</w:t>
      </w:r>
    </w:p>
    <w:p w:rsidR="0003530C" w:rsidRDefault="0003530C" w:rsidP="0003530C">
      <w:pPr>
        <w:pStyle w:val="Tijeloteksta"/>
      </w:pPr>
    </w:p>
    <w:p w:rsidR="0003530C" w:rsidRDefault="0003530C" w:rsidP="006C5E5E">
      <w:pPr>
        <w:pStyle w:val="Tijeloteksta"/>
        <w:ind w:left="538"/>
        <w:jc w:val="both"/>
      </w:pPr>
      <w:r>
        <w:t xml:space="preserve">Tehnička dokumentacija se predaje u jednom primjerku i u elektronskom obliku </w:t>
      </w:r>
      <w:r w:rsidR="0004248F">
        <w:t xml:space="preserve">u </w:t>
      </w:r>
      <w:r>
        <w:t>pdf.</w:t>
      </w:r>
      <w:r w:rsidR="0004248F">
        <w:t xml:space="preserve"> formatu.</w:t>
      </w:r>
    </w:p>
    <w:p w:rsidR="0003530C" w:rsidRDefault="0003530C" w:rsidP="0003530C">
      <w:pPr>
        <w:pStyle w:val="Tijeloteksta"/>
        <w:spacing w:before="10"/>
        <w:rPr>
          <w:sz w:val="34"/>
        </w:rPr>
      </w:pPr>
      <w:bookmarkStart w:id="7" w:name="_bookmark8"/>
      <w:bookmarkEnd w:id="7"/>
    </w:p>
    <w:p w:rsidR="0003530C" w:rsidRDefault="002D10C0" w:rsidP="0004248F">
      <w:pPr>
        <w:pStyle w:val="Naslov1"/>
        <w:numPr>
          <w:ilvl w:val="1"/>
          <w:numId w:val="5"/>
        </w:numPr>
        <w:spacing w:line="275" w:lineRule="exact"/>
      </w:pPr>
      <w:bookmarkStart w:id="8" w:name="_bookmark9"/>
      <w:bookmarkEnd w:id="8"/>
      <w:r>
        <w:t xml:space="preserve"> </w:t>
      </w:r>
      <w:r w:rsidR="0003530C">
        <w:t>Mjesto i rok pružanja usluge</w:t>
      </w:r>
    </w:p>
    <w:p w:rsidR="0004248F" w:rsidRDefault="0004248F" w:rsidP="0004248F">
      <w:pPr>
        <w:pStyle w:val="Naslov1"/>
        <w:spacing w:line="275" w:lineRule="exact"/>
      </w:pPr>
    </w:p>
    <w:p w:rsidR="0003530C" w:rsidRDefault="0003530C" w:rsidP="0003530C">
      <w:pPr>
        <w:pStyle w:val="Tijeloteksta"/>
        <w:spacing w:line="275" w:lineRule="exact"/>
        <w:ind w:left="538"/>
        <w:jc w:val="both"/>
      </w:pPr>
      <w:r>
        <w:t>Mjesto pružanja usluge je na adresi odabranog ponuditelja.</w:t>
      </w:r>
    </w:p>
    <w:p w:rsidR="000A5249" w:rsidRDefault="0003530C" w:rsidP="0003530C">
      <w:pPr>
        <w:pStyle w:val="Tijeloteksta"/>
        <w:spacing w:before="41" w:line="276" w:lineRule="auto"/>
        <w:ind w:left="538" w:right="554"/>
        <w:jc w:val="both"/>
      </w:pPr>
      <w:r>
        <w:t>Početak pružanja usluge je moguć odmah po potpisu ugovora o pružanju usluga, a rok pružanja usluga je 30 dana</w:t>
      </w:r>
      <w:r w:rsidR="00C03819">
        <w:t xml:space="preserve">. </w:t>
      </w:r>
    </w:p>
    <w:p w:rsidR="000A5249" w:rsidRDefault="000A5249" w:rsidP="0003530C">
      <w:pPr>
        <w:pStyle w:val="Tijeloteksta"/>
        <w:spacing w:before="41" w:line="276" w:lineRule="auto"/>
        <w:ind w:left="538" w:right="554"/>
        <w:jc w:val="both"/>
      </w:pPr>
    </w:p>
    <w:p w:rsidR="00D361A8" w:rsidRDefault="00C03819" w:rsidP="00866BEB">
      <w:pPr>
        <w:pStyle w:val="Naslov1"/>
        <w:numPr>
          <w:ilvl w:val="0"/>
          <w:numId w:val="19"/>
        </w:numPr>
        <w:shd w:val="clear" w:color="auto" w:fill="BDD6EE" w:themeFill="accent1" w:themeFillTint="66"/>
        <w:tabs>
          <w:tab w:val="left" w:pos="959"/>
        </w:tabs>
        <w:spacing w:before="75"/>
      </w:pPr>
      <w:r>
        <w:t>ODREDBE O SPOSOBNOSTI PONUDITELJA</w:t>
      </w:r>
    </w:p>
    <w:p w:rsidR="00D361A8" w:rsidRDefault="00D361A8" w:rsidP="00D361A8">
      <w:pPr>
        <w:pStyle w:val="Tijeloteksta"/>
        <w:rPr>
          <w:b/>
        </w:rPr>
      </w:pPr>
    </w:p>
    <w:p w:rsidR="00D361A8" w:rsidRDefault="00D361A8" w:rsidP="00D361A8">
      <w:pPr>
        <w:pStyle w:val="Naslov1"/>
        <w:numPr>
          <w:ilvl w:val="1"/>
          <w:numId w:val="19"/>
        </w:numPr>
        <w:tabs>
          <w:tab w:val="left" w:pos="959"/>
        </w:tabs>
        <w:ind w:hanging="421"/>
      </w:pPr>
      <w:bookmarkStart w:id="9" w:name="_bookmark15"/>
      <w:bookmarkEnd w:id="9"/>
      <w:r>
        <w:t>Sposobnost za obavljanje profesionalne</w:t>
      </w:r>
      <w:r>
        <w:rPr>
          <w:spacing w:val="-4"/>
        </w:rPr>
        <w:t xml:space="preserve"> </w:t>
      </w:r>
      <w:r>
        <w:t>djelatnosti</w:t>
      </w:r>
    </w:p>
    <w:p w:rsidR="00D361A8" w:rsidRDefault="00D361A8" w:rsidP="00D361A8">
      <w:pPr>
        <w:pStyle w:val="Odlomakpopisa"/>
        <w:numPr>
          <w:ilvl w:val="2"/>
          <w:numId w:val="19"/>
        </w:numPr>
        <w:tabs>
          <w:tab w:val="left" w:pos="1247"/>
        </w:tabs>
        <w:spacing w:before="116"/>
        <w:ind w:right="554" w:firstLine="0"/>
        <w:jc w:val="both"/>
        <w:rPr>
          <w:sz w:val="24"/>
        </w:rPr>
      </w:pPr>
      <w:r>
        <w:rPr>
          <w:sz w:val="24"/>
        </w:rPr>
        <w:t>Izvod o upisu u sudski, obrtni, strukovni ili drugi odgovarajući registar države sjedišta gospodarskog subjekta ili ako se oni ne izdaju u državi sjedišta gospodarskog subjekta, gospodarski subjekt može dostaviti izjavu s ovjerom potpisa kod nadležnog tijela kojom ponuditelj dokazuje da ima registriranu djelatnost u svezi s predmetom</w:t>
      </w:r>
      <w:r>
        <w:rPr>
          <w:spacing w:val="-5"/>
          <w:sz w:val="24"/>
        </w:rPr>
        <w:t xml:space="preserve"> </w:t>
      </w:r>
      <w:r>
        <w:rPr>
          <w:sz w:val="24"/>
        </w:rPr>
        <w:t>nabave.</w:t>
      </w:r>
    </w:p>
    <w:p w:rsidR="00D361A8" w:rsidRDefault="00D361A8" w:rsidP="00D361A8">
      <w:pPr>
        <w:pStyle w:val="Tijeloteksta"/>
        <w:spacing w:before="120"/>
        <w:ind w:left="538" w:right="554"/>
        <w:jc w:val="both"/>
      </w:pPr>
      <w:r>
        <w:t>Dokaz ne smije biti stariji od 3 mjeseca računajući od dana upućivanja Poziva za dostavu ponuda.</w:t>
      </w:r>
    </w:p>
    <w:p w:rsidR="00D361A8" w:rsidRDefault="00D361A8" w:rsidP="00D361A8">
      <w:pPr>
        <w:pStyle w:val="Odlomakpopisa"/>
        <w:numPr>
          <w:ilvl w:val="2"/>
          <w:numId w:val="19"/>
        </w:numPr>
        <w:tabs>
          <w:tab w:val="left" w:pos="1247"/>
        </w:tabs>
        <w:spacing w:before="120"/>
        <w:ind w:right="553" w:firstLine="0"/>
        <w:jc w:val="both"/>
        <w:rPr>
          <w:sz w:val="24"/>
        </w:rPr>
      </w:pPr>
      <w:r>
        <w:rPr>
          <w:sz w:val="24"/>
        </w:rPr>
        <w:t>Izjavu gospodarskog subjekta da raspolaže osobama koje posjeduju strukovnu sposobnost, stručno znanje i iskustvo potrebno za izvršenje ugovora. Ponuditelj mora dokazati da ima na raspolaganju ovlaštene osobe u svrhu projektiranja ovog nadmetanja, a dokazuje se kao rješenje u određenoj organizaciji, ako je isto potrebno za izvršenje određenog ugovora u državi njegova</w:t>
      </w:r>
      <w:r>
        <w:rPr>
          <w:spacing w:val="-2"/>
          <w:sz w:val="24"/>
        </w:rPr>
        <w:t xml:space="preserve"> </w:t>
      </w:r>
      <w:r>
        <w:rPr>
          <w:sz w:val="24"/>
        </w:rPr>
        <w:t>sjedišta.</w:t>
      </w:r>
    </w:p>
    <w:p w:rsidR="00D361A8" w:rsidRDefault="00D361A8" w:rsidP="00D361A8">
      <w:pPr>
        <w:pStyle w:val="Tijeloteksta"/>
        <w:spacing w:before="120"/>
        <w:ind w:left="538"/>
        <w:jc w:val="both"/>
      </w:pPr>
      <w:r>
        <w:t>Članstvo ovlaštenih inženjera u strukovnoj udruzi ili registru dokazuje se:</w:t>
      </w:r>
    </w:p>
    <w:p w:rsidR="00D361A8" w:rsidRDefault="00D361A8" w:rsidP="00D361A8">
      <w:pPr>
        <w:pStyle w:val="Odlomakpopisa"/>
        <w:numPr>
          <w:ilvl w:val="3"/>
          <w:numId w:val="19"/>
        </w:numPr>
        <w:tabs>
          <w:tab w:val="left" w:pos="1952"/>
          <w:tab w:val="left" w:pos="1953"/>
          <w:tab w:val="left" w:pos="6452"/>
        </w:tabs>
        <w:spacing w:before="120"/>
        <w:ind w:right="559"/>
        <w:rPr>
          <w:sz w:val="24"/>
        </w:rPr>
      </w:pPr>
      <w:r>
        <w:rPr>
          <w:sz w:val="24"/>
        </w:rPr>
        <w:t>preslikom  rješenja  ovjerenog</w:t>
      </w:r>
      <w:r>
        <w:rPr>
          <w:spacing w:val="56"/>
          <w:sz w:val="24"/>
        </w:rPr>
        <w:t xml:space="preserve"> </w:t>
      </w:r>
      <w:r>
        <w:rPr>
          <w:sz w:val="24"/>
        </w:rPr>
        <w:t>od  Hrvatske</w:t>
      </w:r>
      <w:r>
        <w:rPr>
          <w:sz w:val="24"/>
        </w:rPr>
        <w:tab/>
        <w:t xml:space="preserve">komore arhitekata uključivo </w:t>
      </w:r>
      <w:r>
        <w:rPr>
          <w:spacing w:val="-8"/>
          <w:sz w:val="24"/>
        </w:rPr>
        <w:t xml:space="preserve">sa </w:t>
      </w:r>
      <w:r>
        <w:rPr>
          <w:sz w:val="24"/>
        </w:rPr>
        <w:t>brojem</w:t>
      </w:r>
      <w:r>
        <w:rPr>
          <w:spacing w:val="-1"/>
          <w:sz w:val="24"/>
        </w:rPr>
        <w:t xml:space="preserve"> </w:t>
      </w:r>
      <w:r>
        <w:rPr>
          <w:sz w:val="24"/>
        </w:rPr>
        <w:t>ovlaštenja,</w:t>
      </w:r>
    </w:p>
    <w:p w:rsidR="00D361A8" w:rsidRDefault="00D361A8" w:rsidP="00D361A8">
      <w:pPr>
        <w:pStyle w:val="Odlomakpopisa"/>
        <w:numPr>
          <w:ilvl w:val="3"/>
          <w:numId w:val="19"/>
        </w:numPr>
        <w:tabs>
          <w:tab w:val="left" w:pos="1952"/>
          <w:tab w:val="left" w:pos="1953"/>
        </w:tabs>
        <w:spacing w:before="123" w:line="237" w:lineRule="auto"/>
        <w:ind w:right="553"/>
        <w:rPr>
          <w:sz w:val="24"/>
        </w:rPr>
      </w:pPr>
      <w:r>
        <w:rPr>
          <w:sz w:val="24"/>
        </w:rPr>
        <w:t>preslikom rješenja ovjerenog od Hrvatske komore inženjera građevinarstva uključivo sa brojem</w:t>
      </w:r>
      <w:r>
        <w:rPr>
          <w:spacing w:val="-2"/>
          <w:sz w:val="24"/>
        </w:rPr>
        <w:t xml:space="preserve"> </w:t>
      </w:r>
      <w:r>
        <w:rPr>
          <w:sz w:val="24"/>
        </w:rPr>
        <w:t>ovlaštenja,</w:t>
      </w:r>
    </w:p>
    <w:p w:rsidR="00D361A8" w:rsidRDefault="00D361A8" w:rsidP="00D361A8">
      <w:pPr>
        <w:pStyle w:val="Odlomakpopisa"/>
        <w:numPr>
          <w:ilvl w:val="3"/>
          <w:numId w:val="19"/>
        </w:numPr>
        <w:tabs>
          <w:tab w:val="left" w:pos="1952"/>
          <w:tab w:val="left" w:pos="1953"/>
        </w:tabs>
        <w:spacing w:before="121"/>
        <w:ind w:right="559"/>
        <w:rPr>
          <w:sz w:val="24"/>
        </w:rPr>
      </w:pPr>
      <w:r>
        <w:rPr>
          <w:sz w:val="24"/>
        </w:rPr>
        <w:t>preslikom rješenja ovjerenog od Hrvatske komore inženjera elektrotehnike uključivo sa brojem</w:t>
      </w:r>
      <w:r>
        <w:rPr>
          <w:spacing w:val="-2"/>
          <w:sz w:val="24"/>
        </w:rPr>
        <w:t xml:space="preserve"> </w:t>
      </w:r>
      <w:r>
        <w:rPr>
          <w:sz w:val="24"/>
        </w:rPr>
        <w:t>ovlaštenja,</w:t>
      </w:r>
    </w:p>
    <w:p w:rsidR="00D361A8" w:rsidRDefault="00D361A8" w:rsidP="00D361A8">
      <w:pPr>
        <w:pStyle w:val="Odlomakpopisa"/>
        <w:numPr>
          <w:ilvl w:val="3"/>
          <w:numId w:val="19"/>
        </w:numPr>
        <w:tabs>
          <w:tab w:val="left" w:pos="1952"/>
          <w:tab w:val="left" w:pos="1953"/>
        </w:tabs>
        <w:spacing w:before="120"/>
        <w:ind w:right="558"/>
        <w:rPr>
          <w:sz w:val="24"/>
        </w:rPr>
      </w:pPr>
      <w:r>
        <w:rPr>
          <w:sz w:val="24"/>
        </w:rPr>
        <w:t>preslikom rješenja ovjerenog od Hrvatske komore inženjera strojarstva uključivo sa brojem</w:t>
      </w:r>
      <w:r>
        <w:rPr>
          <w:spacing w:val="-2"/>
          <w:sz w:val="24"/>
        </w:rPr>
        <w:t xml:space="preserve"> </w:t>
      </w:r>
      <w:r>
        <w:rPr>
          <w:sz w:val="24"/>
        </w:rPr>
        <w:t>ovlaštenja.</w:t>
      </w:r>
    </w:p>
    <w:p w:rsidR="00D361A8" w:rsidRDefault="00D361A8" w:rsidP="00D361A8">
      <w:pPr>
        <w:pStyle w:val="Tijeloteksta"/>
        <w:spacing w:before="120"/>
        <w:ind w:left="538"/>
        <w:jc w:val="both"/>
      </w:pPr>
      <w:r>
        <w:t>Dokaz se prilaže sa minimalno jednom ovlaštenom osobom od svake komore.</w:t>
      </w:r>
    </w:p>
    <w:p w:rsidR="00D361A8" w:rsidRDefault="00D361A8" w:rsidP="00D361A8">
      <w:pPr>
        <w:pStyle w:val="Tijeloteksta"/>
        <w:spacing w:before="120"/>
        <w:ind w:left="538" w:right="558"/>
        <w:jc w:val="both"/>
      </w:pPr>
      <w:r>
        <w:lastRenderedPageBreak/>
        <w:t>Ako gospodarski subjekt u državi njegova sjedišta ne mora biti član određene organizacije kako bi mogao izvršiti ugovor ili dio ugovora, dostavlja izjavu da za izvršenje ugovora koji je predmet nabave u državi njegova sjedišta ne mora biti član određene organizacije.</w:t>
      </w:r>
    </w:p>
    <w:p w:rsidR="00E95B0F" w:rsidRDefault="00E95B0F" w:rsidP="00E95B0F">
      <w:pPr>
        <w:pStyle w:val="Tijeloteksta"/>
        <w:numPr>
          <w:ilvl w:val="2"/>
          <w:numId w:val="19"/>
        </w:numPr>
        <w:spacing w:before="120"/>
        <w:ind w:right="556"/>
        <w:jc w:val="both"/>
      </w:pPr>
      <w:r>
        <w:t>Potvrda Porezne uprave o stanju duga, ne starija od 30 dana od dana otvaranja ponuda.</w:t>
      </w:r>
    </w:p>
    <w:p w:rsidR="00E95B0F" w:rsidRDefault="00E95B0F" w:rsidP="00E95B0F">
      <w:pPr>
        <w:pStyle w:val="Tijeloteksta"/>
        <w:spacing w:before="120"/>
        <w:ind w:left="538" w:right="556"/>
        <w:jc w:val="both"/>
      </w:pPr>
      <w:r>
        <w:t>Ponuditelj može dostaviti neovjerenu presliku.</w:t>
      </w:r>
    </w:p>
    <w:p w:rsidR="00E95B0F" w:rsidRDefault="00E95B0F" w:rsidP="00E95B0F">
      <w:pPr>
        <w:pStyle w:val="Tijeloteksta"/>
        <w:spacing w:before="120"/>
        <w:ind w:left="538" w:right="556"/>
        <w:jc w:val="both"/>
      </w:pPr>
      <w:r>
        <w:t>Iskazano stanje duga za javna davanja za koji evidenciju vodi Porezna uprava predstavlja razlog isključenja ponude.</w:t>
      </w:r>
    </w:p>
    <w:p w:rsidR="00D361A8" w:rsidRDefault="00D361A8" w:rsidP="00D361A8">
      <w:pPr>
        <w:pStyle w:val="Naslov1"/>
        <w:numPr>
          <w:ilvl w:val="1"/>
          <w:numId w:val="19"/>
        </w:numPr>
        <w:tabs>
          <w:tab w:val="left" w:pos="959"/>
        </w:tabs>
        <w:spacing w:before="207"/>
        <w:ind w:hanging="421"/>
      </w:pPr>
      <w:bookmarkStart w:id="10" w:name="_bookmark16"/>
      <w:bookmarkEnd w:id="10"/>
      <w:r>
        <w:t>Tehnička i stručna</w:t>
      </w:r>
      <w:r>
        <w:rPr>
          <w:spacing w:val="-1"/>
        </w:rPr>
        <w:t xml:space="preserve"> </w:t>
      </w:r>
      <w:r>
        <w:t>sposobnos</w:t>
      </w:r>
      <w:r w:rsidR="00E95B0F">
        <w:t>t</w:t>
      </w:r>
    </w:p>
    <w:p w:rsidR="00D361A8" w:rsidRDefault="00D361A8" w:rsidP="00D361A8">
      <w:pPr>
        <w:pStyle w:val="Tijeloteksta"/>
        <w:rPr>
          <w:b/>
        </w:rPr>
      </w:pPr>
    </w:p>
    <w:p w:rsidR="00D361A8" w:rsidRDefault="00D361A8" w:rsidP="00D361A8">
      <w:pPr>
        <w:ind w:left="538" w:right="555"/>
        <w:jc w:val="both"/>
        <w:rPr>
          <w:b/>
          <w:sz w:val="24"/>
        </w:rPr>
      </w:pPr>
      <w:r>
        <w:rPr>
          <w:b/>
          <w:sz w:val="24"/>
        </w:rPr>
        <w:t>Uvjerenje komore ovlaštenih inženjera da pravna osoba registrirana za djelatnost projektiranja i/ili stručnog nadzora građenja ima zaposlene najmanje tri (</w:t>
      </w:r>
      <w:r w:rsidR="00144B0D">
        <w:rPr>
          <w:b/>
          <w:sz w:val="24"/>
        </w:rPr>
        <w:t>2</w:t>
      </w:r>
      <w:r>
        <w:rPr>
          <w:b/>
          <w:sz w:val="24"/>
        </w:rPr>
        <w:t>) stručne fizičke osobe upisane u Hrvatsku komoru (ukupni broj stručnih fizičkih osoba može biti sastavljen od stručnih osoba istog ili različitog smjera).</w:t>
      </w:r>
    </w:p>
    <w:p w:rsidR="00D361A8" w:rsidRDefault="00D361A8" w:rsidP="00D361A8">
      <w:pPr>
        <w:pStyle w:val="Tijeloteksta"/>
        <w:spacing w:before="11"/>
        <w:rPr>
          <w:b/>
          <w:sz w:val="23"/>
        </w:rPr>
      </w:pPr>
    </w:p>
    <w:p w:rsidR="00D361A8" w:rsidRDefault="00144B0D" w:rsidP="00D361A8">
      <w:pPr>
        <w:pStyle w:val="Odlomakpopisa"/>
        <w:numPr>
          <w:ilvl w:val="0"/>
          <w:numId w:val="18"/>
        </w:numPr>
        <w:tabs>
          <w:tab w:val="left" w:pos="1259"/>
        </w:tabs>
        <w:spacing w:line="237" w:lineRule="auto"/>
        <w:ind w:right="553"/>
        <w:jc w:val="both"/>
        <w:rPr>
          <w:sz w:val="24"/>
        </w:rPr>
      </w:pPr>
      <w:r>
        <w:rPr>
          <w:sz w:val="24"/>
        </w:rPr>
        <w:t>Dostavlja se p</w:t>
      </w:r>
      <w:r w:rsidR="00D361A8">
        <w:rPr>
          <w:sz w:val="24"/>
        </w:rPr>
        <w:t>reslika uvjerenja</w:t>
      </w:r>
      <w:r>
        <w:rPr>
          <w:sz w:val="24"/>
        </w:rPr>
        <w:t xml:space="preserve"> Hrvatske komore</w:t>
      </w:r>
    </w:p>
    <w:p w:rsidR="00D361A8" w:rsidRDefault="00D361A8" w:rsidP="00D361A8">
      <w:pPr>
        <w:pStyle w:val="Odlomakpopisa"/>
        <w:numPr>
          <w:ilvl w:val="0"/>
          <w:numId w:val="18"/>
        </w:numPr>
        <w:tabs>
          <w:tab w:val="left" w:pos="1259"/>
        </w:tabs>
        <w:spacing w:before="2"/>
        <w:ind w:right="561"/>
        <w:jc w:val="both"/>
        <w:rPr>
          <w:sz w:val="24"/>
        </w:rPr>
      </w:pPr>
      <w:r>
        <w:rPr>
          <w:sz w:val="24"/>
        </w:rPr>
        <w:t>Potrebno je dostaviti elektronički zapis ili Potvrdu o podacima evidentiranim u matičnoj evidenciji Hrvatskog zavoda za mirovinsko osiguranje da su gore navedene fizičke osobe zaposlene u pravnoj osobi na puno radno vrijeme</w:t>
      </w:r>
      <w:r w:rsidR="00BB0312">
        <w:rPr>
          <w:sz w:val="24"/>
        </w:rPr>
        <w:t>.</w:t>
      </w:r>
    </w:p>
    <w:p w:rsidR="000A5249" w:rsidRDefault="000A5249" w:rsidP="0003530C">
      <w:pPr>
        <w:pStyle w:val="Tijeloteksta"/>
        <w:spacing w:before="41" w:line="276" w:lineRule="auto"/>
        <w:ind w:left="538" w:right="554"/>
        <w:jc w:val="both"/>
      </w:pPr>
    </w:p>
    <w:p w:rsidR="00DB027D" w:rsidRDefault="00DB027D" w:rsidP="00DB027D">
      <w:pPr>
        <w:spacing w:before="75"/>
        <w:ind w:right="553"/>
        <w:jc w:val="both"/>
        <w:rPr>
          <w:sz w:val="24"/>
        </w:rPr>
      </w:pPr>
      <w:r>
        <w:rPr>
          <w:b/>
          <w:sz w:val="24"/>
        </w:rPr>
        <w:t xml:space="preserve">Preslika ugovora i preslika potvrde o urednom ispunjenju ugovora za djelatnost projektiranja i/ili stručnog nadzora građenja </w:t>
      </w:r>
      <w:r>
        <w:rPr>
          <w:sz w:val="24"/>
        </w:rPr>
        <w:t>izvršenim u zadnje dvije (2) godine koje sadrže iznos, datum pružene usluge i naziv druge ugovorne strane. Kako bi dokazao svoju sposobnost, ponuditelj mora dostaviti potvrde o izvršenju jednog ili više ugovora za svaku godinu, odnosno barem jedan koji je iznad procijenjene vrijednosti nabave, odnosno jednak procijenjenoj vrijednosti predmeta nabave (125.000,00 kn + PDV), unazad dvije (2) godine  od datuma objave natječajne</w:t>
      </w:r>
      <w:r>
        <w:rPr>
          <w:spacing w:val="-4"/>
          <w:sz w:val="24"/>
        </w:rPr>
        <w:t xml:space="preserve"> </w:t>
      </w:r>
      <w:r>
        <w:rPr>
          <w:sz w:val="24"/>
        </w:rPr>
        <w:t>dokumentacije.</w:t>
      </w:r>
    </w:p>
    <w:p w:rsidR="00DB027D" w:rsidRDefault="00DB027D" w:rsidP="00DB027D">
      <w:pPr>
        <w:pStyle w:val="Tijeloteksta"/>
        <w:spacing w:before="9"/>
      </w:pPr>
    </w:p>
    <w:p w:rsidR="00DB027D" w:rsidRDefault="00DB027D" w:rsidP="00866BEB">
      <w:pPr>
        <w:pStyle w:val="Naslov1"/>
        <w:numPr>
          <w:ilvl w:val="0"/>
          <w:numId w:val="19"/>
        </w:numPr>
        <w:shd w:val="clear" w:color="auto" w:fill="BDD6EE" w:themeFill="accent1" w:themeFillTint="66"/>
        <w:tabs>
          <w:tab w:val="left" w:pos="959"/>
        </w:tabs>
        <w:ind w:hanging="421"/>
      </w:pPr>
      <w:bookmarkStart w:id="11" w:name="_bookmark17"/>
      <w:bookmarkEnd w:id="11"/>
      <w:r>
        <w:t>PODACI O</w:t>
      </w:r>
      <w:r>
        <w:rPr>
          <w:spacing w:val="-1"/>
        </w:rPr>
        <w:t xml:space="preserve"> </w:t>
      </w:r>
      <w:r>
        <w:t>PONUDI</w:t>
      </w:r>
    </w:p>
    <w:p w:rsidR="00DB027D" w:rsidRDefault="00DB027D" w:rsidP="00DB027D">
      <w:pPr>
        <w:pStyle w:val="Tijeloteksta"/>
        <w:rPr>
          <w:b/>
        </w:rPr>
      </w:pPr>
    </w:p>
    <w:p w:rsidR="00DB027D" w:rsidRDefault="00DB027D" w:rsidP="00DB027D">
      <w:pPr>
        <w:pStyle w:val="Naslov1"/>
        <w:numPr>
          <w:ilvl w:val="1"/>
          <w:numId w:val="19"/>
        </w:numPr>
        <w:tabs>
          <w:tab w:val="left" w:pos="959"/>
        </w:tabs>
        <w:spacing w:before="1"/>
        <w:ind w:hanging="421"/>
      </w:pPr>
      <w:bookmarkStart w:id="12" w:name="_bookmark18"/>
      <w:bookmarkEnd w:id="12"/>
      <w:r>
        <w:t>Sadržaj i način izrade</w:t>
      </w:r>
      <w:r>
        <w:rPr>
          <w:spacing w:val="-2"/>
        </w:rPr>
        <w:t xml:space="preserve"> </w:t>
      </w:r>
      <w:r>
        <w:t>ponude</w:t>
      </w:r>
    </w:p>
    <w:p w:rsidR="00DB027D" w:rsidRDefault="00DB027D" w:rsidP="00DB027D">
      <w:pPr>
        <w:jc w:val="both"/>
      </w:pPr>
    </w:p>
    <w:p w:rsidR="00DB027D" w:rsidRDefault="00DB027D" w:rsidP="00DB027D">
      <w:pPr>
        <w:pStyle w:val="Odlomakpopisa"/>
        <w:numPr>
          <w:ilvl w:val="0"/>
          <w:numId w:val="13"/>
        </w:numPr>
        <w:jc w:val="both"/>
      </w:pPr>
      <w:r>
        <w:t>Popunjen i ovjeren obrazac ponude</w:t>
      </w:r>
    </w:p>
    <w:p w:rsidR="00DB027D" w:rsidRDefault="00DB027D" w:rsidP="00DB027D">
      <w:pPr>
        <w:pStyle w:val="Odlomakpopisa"/>
        <w:numPr>
          <w:ilvl w:val="0"/>
          <w:numId w:val="13"/>
        </w:numPr>
        <w:jc w:val="both"/>
      </w:pPr>
      <w:r>
        <w:t>Popunjen i ovjeren obrazac troškovnika</w:t>
      </w:r>
    </w:p>
    <w:p w:rsidR="00DB027D" w:rsidRDefault="00DB027D" w:rsidP="00DB027D"/>
    <w:p w:rsidR="00DB027D" w:rsidRDefault="00DB027D" w:rsidP="00DB027D"/>
    <w:p w:rsidR="00DB027D" w:rsidRDefault="00DB027D" w:rsidP="00DB027D">
      <w:pPr>
        <w:pStyle w:val="Naslov1"/>
        <w:numPr>
          <w:ilvl w:val="1"/>
          <w:numId w:val="19"/>
        </w:numPr>
        <w:tabs>
          <w:tab w:val="left" w:pos="959"/>
        </w:tabs>
        <w:spacing w:before="75"/>
      </w:pPr>
      <w:r>
        <w:t>Način dostave ponuda</w:t>
      </w:r>
    </w:p>
    <w:p w:rsidR="00DB027D" w:rsidRDefault="00DB027D" w:rsidP="00DB027D">
      <w:pPr>
        <w:pStyle w:val="Tijeloteksta"/>
        <w:spacing w:before="115" w:line="242" w:lineRule="auto"/>
        <w:ind w:left="538" w:right="555"/>
        <w:jc w:val="both"/>
        <w:rPr>
          <w:b/>
        </w:rPr>
      </w:pPr>
      <w:r>
        <w:t xml:space="preserve">Ponuda se dostavlja u zatvorenoj omotnici s nazivom i adresom naručitelja, nazivom i adresom ponuditelja, evidencijskim brojem nabave, nazivom predmeta nabave i naznakom </w:t>
      </w:r>
      <w:r>
        <w:rPr>
          <w:b/>
        </w:rPr>
        <w:t>"ne</w:t>
      </w:r>
      <w:r>
        <w:rPr>
          <w:b/>
          <w:spacing w:val="-2"/>
        </w:rPr>
        <w:t xml:space="preserve"> </w:t>
      </w:r>
      <w:r>
        <w:rPr>
          <w:b/>
        </w:rPr>
        <w:t>otvaraj".</w:t>
      </w:r>
    </w:p>
    <w:p w:rsidR="00DB027D" w:rsidRDefault="00DB027D" w:rsidP="00DB027D">
      <w:pPr>
        <w:pStyle w:val="Tijeloteksta"/>
        <w:spacing w:before="112"/>
        <w:ind w:left="538"/>
        <w:jc w:val="both"/>
      </w:pPr>
      <w:r>
        <w:t>Na omotu ponude mora biti oznaka slijedećeg izgleda:</w:t>
      </w:r>
    </w:p>
    <w:p w:rsidR="00DB027D" w:rsidRDefault="00DB027D" w:rsidP="00DB027D">
      <w:pPr>
        <w:pStyle w:val="Tijeloteksta"/>
        <w:rPr>
          <w:sz w:val="20"/>
        </w:rPr>
      </w:pPr>
    </w:p>
    <w:p w:rsidR="00DB027D" w:rsidRDefault="00DB027D" w:rsidP="00DB027D">
      <w:pPr>
        <w:pStyle w:val="Tijeloteksta"/>
        <w:spacing w:before="1"/>
        <w:rPr>
          <w:sz w:val="18"/>
        </w:rPr>
      </w:pPr>
      <w:r>
        <w:rPr>
          <w:noProof/>
          <w:lang w:bidi="ar-SA"/>
        </w:rPr>
        <w:lastRenderedPageBreak/>
        <mc:AlternateContent>
          <mc:Choice Requires="wps">
            <w:drawing>
              <wp:anchor distT="0" distB="0" distL="0" distR="0" simplePos="0" relativeHeight="251659264" behindDoc="1" locked="0" layoutInCell="1" allowOverlap="1" wp14:anchorId="28DFADD0" wp14:editId="281BDAE2">
                <wp:simplePos x="0" y="0"/>
                <wp:positionH relativeFrom="page">
                  <wp:posOffset>953770</wp:posOffset>
                </wp:positionH>
                <wp:positionV relativeFrom="paragraph">
                  <wp:posOffset>161925</wp:posOffset>
                </wp:positionV>
                <wp:extent cx="5613400" cy="1359535"/>
                <wp:effectExtent l="10795" t="5715" r="5080" b="6350"/>
                <wp:wrapTopAndBottom/>
                <wp:docPr id="12" name="Tekstni okvir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0" cy="13595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B027D" w:rsidRDefault="00DB027D" w:rsidP="00DB027D">
                            <w:pPr>
                              <w:pStyle w:val="Tijeloteksta"/>
                              <w:spacing w:before="64"/>
                              <w:ind w:left="144" w:right="91"/>
                            </w:pPr>
                            <w:r>
                              <w:t xml:space="preserve">Naziv i adresa naručitelja: Dom za odrasle osobe </w:t>
                            </w:r>
                            <w:proofErr w:type="spellStart"/>
                            <w:r>
                              <w:t>Jalžabet</w:t>
                            </w:r>
                            <w:proofErr w:type="spellEnd"/>
                            <w:r>
                              <w:t xml:space="preserve">, Kolodvorska 1, </w:t>
                            </w:r>
                            <w:proofErr w:type="spellStart"/>
                            <w:r>
                              <w:t>Jalžabet</w:t>
                            </w:r>
                            <w:proofErr w:type="spellEnd"/>
                            <w:r>
                              <w:t xml:space="preserve"> </w:t>
                            </w:r>
                          </w:p>
                          <w:p w:rsidR="00DB027D" w:rsidRDefault="00DB027D" w:rsidP="00DB027D">
                            <w:pPr>
                              <w:pStyle w:val="Tijeloteksta"/>
                              <w:spacing w:before="120"/>
                              <w:ind w:left="144"/>
                            </w:pPr>
                            <w:r>
                              <w:t>Naziv i adresa ponuditelja:</w:t>
                            </w:r>
                          </w:p>
                          <w:p w:rsidR="00DB027D" w:rsidRDefault="00DB027D" w:rsidP="00DB027D">
                            <w:pPr>
                              <w:pStyle w:val="Tijeloteksta"/>
                              <w:spacing w:before="120"/>
                              <w:ind w:left="144" w:right="91"/>
                            </w:pPr>
                            <w:r>
                              <w:t xml:space="preserve">Predmet nabave: Jednostavna nabava Glavnog projekta energetske obnove Doma za odrasle osobe </w:t>
                            </w:r>
                            <w:proofErr w:type="spellStart"/>
                            <w:r>
                              <w:t>Jalžabet</w:t>
                            </w:r>
                            <w:proofErr w:type="spellEnd"/>
                            <w:r>
                              <w:t xml:space="preserve">, </w:t>
                            </w:r>
                            <w:proofErr w:type="spellStart"/>
                            <w:r>
                              <w:t>ev</w:t>
                            </w:r>
                            <w:proofErr w:type="spellEnd"/>
                            <w:r>
                              <w:t>. br.19/19; „ ne otvaraj“</w:t>
                            </w:r>
                          </w:p>
                          <w:p w:rsidR="00DB027D" w:rsidRDefault="00DB027D" w:rsidP="00DB027D">
                            <w:pPr>
                              <w:pStyle w:val="Tijeloteksta"/>
                              <w:spacing w:before="120"/>
                              <w:ind w:left="144"/>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DFADD0" id="_x0000_t202" coordsize="21600,21600" o:spt="202" path="m,l,21600r21600,l21600,xe">
                <v:stroke joinstyle="miter"/>
                <v:path gradientshapeok="t" o:connecttype="rect"/>
              </v:shapetype>
              <v:shape id="Tekstni okvir 12" o:spid="_x0000_s1026" type="#_x0000_t202" style="position:absolute;margin-left:75.1pt;margin-top:12.75pt;width:442pt;height:107.0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" filled="f">
                <v:textbox inset="0,0,0,0">
                  <w:txbxContent>
                    <w:p w:rsidR="00DB027D" w:rsidRDefault="00DB027D" w:rsidP="00DB027D">
                      <w:pPr>
                        <w:pStyle w:val="Tijeloteksta"/>
                        <w:spacing w:before="64"/>
                        <w:ind w:left="144" w:right="91"/>
                      </w:pPr>
                      <w:r>
                        <w:t xml:space="preserve">Naziv i adresa naručitelja: Dom za odrasle osobe </w:t>
                      </w:r>
                      <w:proofErr w:type="spellStart"/>
                      <w:r>
                        <w:t>Jalžabet</w:t>
                      </w:r>
                      <w:proofErr w:type="spellEnd"/>
                      <w:r>
                        <w:t xml:space="preserve">, Kolodvorska 1, </w:t>
                      </w:r>
                      <w:proofErr w:type="spellStart"/>
                      <w:r>
                        <w:t>Jalžabet</w:t>
                      </w:r>
                      <w:proofErr w:type="spellEnd"/>
                      <w:r>
                        <w:t xml:space="preserve"> </w:t>
                      </w:r>
                    </w:p>
                    <w:p w:rsidR="00DB027D" w:rsidRDefault="00DB027D" w:rsidP="00DB027D">
                      <w:pPr>
                        <w:pStyle w:val="Tijeloteksta"/>
                        <w:spacing w:before="120"/>
                        <w:ind w:left="144"/>
                      </w:pPr>
                      <w:r>
                        <w:t>Naziv i adresa ponuditelja:</w:t>
                      </w:r>
                    </w:p>
                    <w:p w:rsidR="00DB027D" w:rsidRDefault="00DB027D" w:rsidP="00DB027D">
                      <w:pPr>
                        <w:pStyle w:val="Tijeloteksta"/>
                        <w:spacing w:before="120"/>
                        <w:ind w:left="144" w:right="91"/>
                      </w:pPr>
                      <w:r>
                        <w:t xml:space="preserve">Predmet nabave: Jednostavna nabava Glavnog projekta energetske obnove Doma za odrasle osobe </w:t>
                      </w:r>
                      <w:proofErr w:type="spellStart"/>
                      <w:r>
                        <w:t>Jalžabet</w:t>
                      </w:r>
                      <w:proofErr w:type="spellEnd"/>
                      <w:r>
                        <w:t xml:space="preserve">, </w:t>
                      </w:r>
                      <w:proofErr w:type="spellStart"/>
                      <w:r>
                        <w:t>ev</w:t>
                      </w:r>
                      <w:proofErr w:type="spellEnd"/>
                      <w:r>
                        <w:t>. br.19/19; „ ne otvaraj“</w:t>
                      </w:r>
                    </w:p>
                    <w:p w:rsidR="00DB027D" w:rsidRDefault="00DB027D" w:rsidP="00DB027D">
                      <w:pPr>
                        <w:pStyle w:val="Tijeloteksta"/>
                        <w:spacing w:before="120"/>
                        <w:ind w:left="144"/>
                      </w:pPr>
                      <w:r>
                        <w:t xml:space="preserve"> </w:t>
                      </w:r>
                    </w:p>
                  </w:txbxContent>
                </v:textbox>
                <w10:wrap type="topAndBottom" anchorx="page"/>
              </v:shape>
            </w:pict>
          </mc:Fallback>
        </mc:AlternateContent>
      </w:r>
    </w:p>
    <w:p w:rsidR="00DB027D" w:rsidRDefault="00DB027D" w:rsidP="00DB027D">
      <w:pPr>
        <w:pStyle w:val="Tijeloteksta"/>
        <w:spacing w:before="8"/>
        <w:rPr>
          <w:sz w:val="22"/>
        </w:rPr>
      </w:pPr>
    </w:p>
    <w:p w:rsidR="00DB027D" w:rsidRDefault="00DB027D" w:rsidP="00DB027D">
      <w:pPr>
        <w:pStyle w:val="Odlomakpopisa"/>
        <w:numPr>
          <w:ilvl w:val="1"/>
          <w:numId w:val="19"/>
        </w:numPr>
        <w:spacing w:before="120"/>
        <w:ind w:right="558"/>
        <w:jc w:val="both"/>
        <w:rPr>
          <w:sz w:val="24"/>
        </w:rPr>
      </w:pPr>
      <w:r>
        <w:rPr>
          <w:sz w:val="24"/>
        </w:rPr>
        <w:t>R</w:t>
      </w:r>
      <w:r w:rsidR="00BF1A47">
        <w:rPr>
          <w:sz w:val="24"/>
        </w:rPr>
        <w:t>azmatrati će se ponude pristigle do 13.08.2019. do</w:t>
      </w:r>
      <w:r>
        <w:rPr>
          <w:sz w:val="24"/>
        </w:rPr>
        <w:t xml:space="preserve"> 12 sati.</w:t>
      </w:r>
    </w:p>
    <w:p w:rsidR="00DB027D" w:rsidRDefault="00DB027D" w:rsidP="00DB027D">
      <w:pPr>
        <w:pStyle w:val="Odlomakpopisa"/>
        <w:numPr>
          <w:ilvl w:val="1"/>
          <w:numId w:val="19"/>
        </w:numPr>
        <w:spacing w:before="120"/>
        <w:ind w:right="558"/>
        <w:jc w:val="both"/>
        <w:rPr>
          <w:sz w:val="24"/>
        </w:rPr>
      </w:pPr>
      <w:r>
        <w:rPr>
          <w:sz w:val="24"/>
        </w:rPr>
        <w:t>Otvaranje ponuda nije javno.</w:t>
      </w:r>
    </w:p>
    <w:p w:rsidR="00DB027D" w:rsidRPr="00BB2316" w:rsidRDefault="00DB027D" w:rsidP="00DB027D">
      <w:pPr>
        <w:spacing w:before="120"/>
        <w:ind w:left="958" w:right="558"/>
        <w:jc w:val="both"/>
        <w:rPr>
          <w:sz w:val="24"/>
        </w:rPr>
      </w:pPr>
      <w:r>
        <w:rPr>
          <w:sz w:val="24"/>
        </w:rPr>
        <w:t>Otvaranje ponuda će biti 13.08.2019. u 12 sati.</w:t>
      </w:r>
    </w:p>
    <w:p w:rsidR="00DB027D" w:rsidRDefault="00DB027D" w:rsidP="00DB027D">
      <w:pPr>
        <w:pStyle w:val="Tijeloteksta"/>
        <w:spacing w:before="4"/>
      </w:pPr>
    </w:p>
    <w:p w:rsidR="00DB027D" w:rsidRDefault="00DB027D" w:rsidP="00DB027D">
      <w:pPr>
        <w:pStyle w:val="Naslov1"/>
        <w:numPr>
          <w:ilvl w:val="1"/>
          <w:numId w:val="19"/>
        </w:numPr>
        <w:tabs>
          <w:tab w:val="left" w:pos="959"/>
        </w:tabs>
        <w:spacing w:line="274" w:lineRule="exact"/>
        <w:ind w:hanging="421"/>
      </w:pPr>
      <w:bookmarkStart w:id="13" w:name="_bookmark20"/>
      <w:bookmarkStart w:id="14" w:name="_bookmark22"/>
      <w:bookmarkEnd w:id="13"/>
      <w:bookmarkEnd w:id="14"/>
      <w:r>
        <w:t>Način određivanja cijene</w:t>
      </w:r>
      <w:r>
        <w:rPr>
          <w:spacing w:val="-1"/>
        </w:rPr>
        <w:t xml:space="preserve"> </w:t>
      </w:r>
      <w:r>
        <w:t>ponude</w:t>
      </w:r>
    </w:p>
    <w:p w:rsidR="00BB0312" w:rsidRDefault="00BB0312" w:rsidP="00BB0312">
      <w:pPr>
        <w:pStyle w:val="Naslov1"/>
        <w:tabs>
          <w:tab w:val="left" w:pos="959"/>
        </w:tabs>
        <w:spacing w:line="274" w:lineRule="exact"/>
      </w:pPr>
    </w:p>
    <w:p w:rsidR="00DB027D" w:rsidRDefault="00DB027D" w:rsidP="00DB027D">
      <w:pPr>
        <w:pStyle w:val="Tijeloteksta"/>
        <w:ind w:left="538" w:right="554"/>
        <w:jc w:val="both"/>
      </w:pPr>
      <w:r>
        <w:t>Ponuditelji su dužni ponuditi, tj. upisati cijene u kunama (zaokružene na dvije decimale) za svaku troškovnika, na način kako je to određeno u troškovniku te cijenu ponude bez PDV-a, PDV i cijenu ponude s PDV-om na način kako je to određeno u Ponudbenom</w:t>
      </w:r>
      <w:r>
        <w:rPr>
          <w:spacing w:val="-4"/>
        </w:rPr>
        <w:t xml:space="preserve"> </w:t>
      </w:r>
      <w:r>
        <w:t>listu.</w:t>
      </w:r>
    </w:p>
    <w:p w:rsidR="00DB027D" w:rsidRDefault="00DB027D" w:rsidP="00DB027D">
      <w:pPr>
        <w:pStyle w:val="Tijeloteksta"/>
        <w:spacing w:before="9"/>
        <w:rPr>
          <w:sz w:val="23"/>
        </w:rPr>
      </w:pPr>
    </w:p>
    <w:p w:rsidR="000A5249" w:rsidRDefault="00DB027D" w:rsidP="006C7BE1">
      <w:pPr>
        <w:pStyle w:val="Tijeloteksta"/>
        <w:ind w:left="538" w:right="556"/>
        <w:jc w:val="both"/>
      </w:pPr>
      <w:r>
        <w:t>Cijena ponude izražava se za cjelokupan predmet nabave i nije dozvoljeno izraziti cijenu samo za dio predmeta nabave. U cijenu ponude su uračunati svi troškovi i</w:t>
      </w:r>
      <w:r>
        <w:rPr>
          <w:spacing w:val="-7"/>
        </w:rPr>
        <w:t xml:space="preserve"> </w:t>
      </w:r>
      <w:r>
        <w:t>popusti.</w:t>
      </w:r>
    </w:p>
    <w:p w:rsidR="000A5249" w:rsidRDefault="000A5249" w:rsidP="0003530C">
      <w:pPr>
        <w:pStyle w:val="Tijeloteksta"/>
        <w:spacing w:before="41" w:line="276" w:lineRule="auto"/>
        <w:ind w:left="538" w:right="554"/>
        <w:jc w:val="both"/>
      </w:pPr>
    </w:p>
    <w:p w:rsidR="00DB027D" w:rsidRDefault="00DB027D" w:rsidP="00DB027D">
      <w:pPr>
        <w:pStyle w:val="Naslov1"/>
        <w:numPr>
          <w:ilvl w:val="1"/>
          <w:numId w:val="19"/>
        </w:numPr>
        <w:tabs>
          <w:tab w:val="left" w:pos="959"/>
        </w:tabs>
      </w:pPr>
      <w:r>
        <w:t>Kriterij za odabir ponude</w:t>
      </w:r>
    </w:p>
    <w:p w:rsidR="00DB027D" w:rsidRDefault="00DB027D" w:rsidP="00DB027D">
      <w:pPr>
        <w:pStyle w:val="Tijeloteksta"/>
        <w:spacing w:before="116"/>
        <w:ind w:left="538"/>
        <w:jc w:val="both"/>
      </w:pPr>
      <w:r>
        <w:t>Kriterij za odabir ponude je najniža cijena.</w:t>
      </w:r>
    </w:p>
    <w:p w:rsidR="00DB027D" w:rsidRDefault="00DB027D" w:rsidP="00DB027D">
      <w:pPr>
        <w:pStyle w:val="Tijeloteksta"/>
        <w:spacing w:before="4"/>
      </w:pPr>
    </w:p>
    <w:p w:rsidR="00DB027D" w:rsidRDefault="00DB027D" w:rsidP="00DB027D">
      <w:pPr>
        <w:pStyle w:val="Naslov1"/>
        <w:numPr>
          <w:ilvl w:val="1"/>
          <w:numId w:val="19"/>
        </w:numPr>
        <w:tabs>
          <w:tab w:val="left" w:pos="959"/>
        </w:tabs>
        <w:spacing w:before="1"/>
        <w:ind w:hanging="421"/>
      </w:pPr>
      <w:bookmarkStart w:id="15" w:name="_bookmark24"/>
      <w:bookmarkEnd w:id="15"/>
      <w:r>
        <w:t>Rok valjanosti</w:t>
      </w:r>
      <w:r>
        <w:rPr>
          <w:spacing w:val="-1"/>
        </w:rPr>
        <w:t xml:space="preserve"> </w:t>
      </w:r>
      <w:r>
        <w:t>ponude</w:t>
      </w:r>
    </w:p>
    <w:p w:rsidR="00DB027D" w:rsidRDefault="00DB027D" w:rsidP="00DB027D">
      <w:pPr>
        <w:pStyle w:val="Tijeloteksta"/>
        <w:spacing w:before="115"/>
        <w:ind w:left="538"/>
        <w:jc w:val="both"/>
      </w:pPr>
      <w:r>
        <w:t>Rok valjanosti ponude ne može biti kraći od 60 dana od dana isteka roka za dostavu ponuda.</w:t>
      </w:r>
    </w:p>
    <w:p w:rsidR="00DB027D" w:rsidRDefault="00DB027D" w:rsidP="00DB027D">
      <w:pPr>
        <w:pStyle w:val="Tijeloteksta"/>
        <w:spacing w:before="2"/>
        <w:rPr>
          <w:sz w:val="27"/>
        </w:rPr>
      </w:pPr>
    </w:p>
    <w:p w:rsidR="00DB027D" w:rsidRDefault="00DB027D" w:rsidP="00866BEB">
      <w:pPr>
        <w:pStyle w:val="Naslov1"/>
        <w:numPr>
          <w:ilvl w:val="0"/>
          <w:numId w:val="19"/>
        </w:numPr>
        <w:shd w:val="clear" w:color="auto" w:fill="BDD6EE" w:themeFill="accent1" w:themeFillTint="66"/>
        <w:tabs>
          <w:tab w:val="left" w:pos="958"/>
          <w:tab w:val="left" w:pos="959"/>
        </w:tabs>
        <w:ind w:hanging="421"/>
      </w:pPr>
      <w:bookmarkStart w:id="16" w:name="_bookmark25"/>
      <w:bookmarkEnd w:id="16"/>
      <w:r>
        <w:t>OSTALE ODREDBE</w:t>
      </w:r>
    </w:p>
    <w:p w:rsidR="00DB027D" w:rsidRDefault="00DB027D" w:rsidP="00DB027D">
      <w:pPr>
        <w:pStyle w:val="Naslov1"/>
        <w:tabs>
          <w:tab w:val="left" w:pos="958"/>
          <w:tab w:val="left" w:pos="959"/>
        </w:tabs>
      </w:pPr>
    </w:p>
    <w:p w:rsidR="00DB027D" w:rsidRDefault="00DB027D" w:rsidP="00DB027D">
      <w:pPr>
        <w:pStyle w:val="Naslov1"/>
        <w:numPr>
          <w:ilvl w:val="1"/>
          <w:numId w:val="19"/>
        </w:numPr>
        <w:tabs>
          <w:tab w:val="left" w:pos="958"/>
          <w:tab w:val="left" w:pos="959"/>
        </w:tabs>
      </w:pPr>
      <w:r>
        <w:t>Donošenje odluke o odabiru ili poništenju</w:t>
      </w:r>
    </w:p>
    <w:p w:rsidR="00DB027D" w:rsidRDefault="00DB027D" w:rsidP="00DB027D">
      <w:pPr>
        <w:pStyle w:val="Naslov1"/>
        <w:tabs>
          <w:tab w:val="left" w:pos="958"/>
          <w:tab w:val="left" w:pos="959"/>
        </w:tabs>
      </w:pPr>
    </w:p>
    <w:p w:rsidR="00DB027D" w:rsidRDefault="00E95B0F" w:rsidP="00E95B0F">
      <w:pPr>
        <w:pStyle w:val="Naslov1"/>
        <w:tabs>
          <w:tab w:val="left" w:pos="958"/>
          <w:tab w:val="left" w:pos="959"/>
        </w:tabs>
        <w:rPr>
          <w:b w:val="0"/>
        </w:rPr>
      </w:pPr>
      <w:r>
        <w:rPr>
          <w:b w:val="0"/>
        </w:rPr>
        <w:t xml:space="preserve">      </w:t>
      </w:r>
      <w:r w:rsidR="00DB027D" w:rsidRPr="004A76EF">
        <w:rPr>
          <w:b w:val="0"/>
        </w:rPr>
        <w:t>Nakon zaprimanja</w:t>
      </w:r>
      <w:r w:rsidR="00DB027D">
        <w:rPr>
          <w:b w:val="0"/>
        </w:rPr>
        <w:t xml:space="preserve"> suglasnosti Ministarstva za demografiju, obitelj</w:t>
      </w:r>
      <w:r>
        <w:rPr>
          <w:b w:val="0"/>
        </w:rPr>
        <w:t xml:space="preserve">, mlade i socijalnu politiku na </w:t>
      </w:r>
      <w:r w:rsidR="00DB027D">
        <w:rPr>
          <w:b w:val="0"/>
        </w:rPr>
        <w:t>provedeni postupak jednostavne nabave donosi se odluka o odabiru najpovoljnije ponude i nakon toga se zaključuje ugovor.</w:t>
      </w:r>
    </w:p>
    <w:p w:rsidR="00DB027D" w:rsidRPr="004A76EF" w:rsidRDefault="00E95B0F" w:rsidP="00DB027D">
      <w:pPr>
        <w:pStyle w:val="Naslov1"/>
        <w:tabs>
          <w:tab w:val="left" w:pos="958"/>
          <w:tab w:val="left" w:pos="959"/>
        </w:tabs>
        <w:rPr>
          <w:b w:val="0"/>
        </w:rPr>
      </w:pPr>
      <w:r>
        <w:rPr>
          <w:b w:val="0"/>
        </w:rPr>
        <w:t xml:space="preserve">      </w:t>
      </w:r>
      <w:r w:rsidR="00DB027D">
        <w:rPr>
          <w:b w:val="0"/>
        </w:rPr>
        <w:t>Ukoliko Ministarstvo uskrati suglasnost, Dom je obvezan poništiti postupak jednostavne nabave.</w:t>
      </w:r>
    </w:p>
    <w:p w:rsidR="00DB027D" w:rsidRDefault="00DB027D" w:rsidP="00DB027D">
      <w:pPr>
        <w:pStyle w:val="Naslov1"/>
        <w:tabs>
          <w:tab w:val="left" w:pos="958"/>
          <w:tab w:val="left" w:pos="959"/>
        </w:tabs>
      </w:pPr>
    </w:p>
    <w:p w:rsidR="00DB027D" w:rsidRDefault="00DB027D" w:rsidP="00DB027D">
      <w:pPr>
        <w:pStyle w:val="Tijeloteksta"/>
        <w:numPr>
          <w:ilvl w:val="1"/>
          <w:numId w:val="19"/>
        </w:numPr>
        <w:rPr>
          <w:b/>
        </w:rPr>
      </w:pPr>
      <w:r>
        <w:rPr>
          <w:b/>
        </w:rPr>
        <w:t>Obavijest o rezultatima nabave</w:t>
      </w:r>
    </w:p>
    <w:p w:rsidR="00DB027D" w:rsidRPr="00846218" w:rsidRDefault="00DB027D" w:rsidP="00DB027D">
      <w:pPr>
        <w:pStyle w:val="Tijeloteksta"/>
        <w:ind w:left="958"/>
      </w:pPr>
      <w:r w:rsidRPr="00846218">
        <w:t>Pisanu obavijest o rezultatima predmetne nabave</w:t>
      </w:r>
      <w:r>
        <w:t xml:space="preserve"> Naručitelj će dostaviti ponuditelju u roku od </w:t>
      </w:r>
      <w:r w:rsidR="009D0BD0">
        <w:t>30</w:t>
      </w:r>
      <w:r>
        <w:t xml:space="preserve"> dana od dana isteka roka za dostavu ponuda.</w:t>
      </w:r>
    </w:p>
    <w:p w:rsidR="00DB027D" w:rsidRDefault="00DB027D" w:rsidP="00DB027D">
      <w:pPr>
        <w:pStyle w:val="Tijeloteksta"/>
        <w:spacing w:before="5"/>
      </w:pPr>
      <w:bookmarkStart w:id="17" w:name="_bookmark26"/>
      <w:bookmarkEnd w:id="17"/>
    </w:p>
    <w:p w:rsidR="00DB027D" w:rsidRDefault="00DB027D" w:rsidP="00DB027D">
      <w:pPr>
        <w:pStyle w:val="Naslov1"/>
        <w:numPr>
          <w:ilvl w:val="1"/>
          <w:numId w:val="19"/>
        </w:numPr>
        <w:tabs>
          <w:tab w:val="left" w:pos="959"/>
        </w:tabs>
        <w:ind w:hanging="421"/>
      </w:pPr>
      <w:bookmarkStart w:id="18" w:name="_bookmark28"/>
      <w:bookmarkStart w:id="19" w:name="_bookmark29"/>
      <w:bookmarkEnd w:id="18"/>
      <w:bookmarkEnd w:id="19"/>
      <w:r>
        <w:t>Jamstvo za ozbiljnost</w:t>
      </w:r>
      <w:r w:rsidRPr="00846218">
        <w:rPr>
          <w:spacing w:val="-2"/>
        </w:rPr>
        <w:t xml:space="preserve"> </w:t>
      </w:r>
      <w:r>
        <w:t>ponude</w:t>
      </w:r>
    </w:p>
    <w:p w:rsidR="00DB027D" w:rsidRDefault="00DB027D" w:rsidP="00DB027D">
      <w:pPr>
        <w:pStyle w:val="Tijeloteksta"/>
        <w:spacing w:before="115"/>
        <w:ind w:left="538" w:right="561"/>
        <w:jc w:val="both"/>
      </w:pPr>
      <w:r>
        <w:t xml:space="preserve">Jamstvo za ozbiljnost ponude iznosi 5.000,00 kuna. Ponuditelj navedeno jamstvo dostavlja u </w:t>
      </w:r>
      <w:bookmarkStart w:id="20" w:name="_GoBack"/>
      <w:bookmarkEnd w:id="20"/>
      <w:r>
        <w:t>obliku bjanko zadužnice (sukladno odredbama važećeg Pravilnika o obliku i sadržaju bjanko zadužnice) do 5.000,00 kuna potvrđene (</w:t>
      </w:r>
      <w:proofErr w:type="spellStart"/>
      <w:r>
        <w:t>solemnizirane</w:t>
      </w:r>
      <w:proofErr w:type="spellEnd"/>
      <w:r>
        <w:t>) od strane javnog bilježnika.</w:t>
      </w:r>
    </w:p>
    <w:p w:rsidR="00DB027D" w:rsidRDefault="00DB027D" w:rsidP="00DB027D">
      <w:pPr>
        <w:pStyle w:val="Tijeloteksta"/>
        <w:numPr>
          <w:ilvl w:val="1"/>
          <w:numId w:val="19"/>
        </w:numPr>
        <w:spacing w:before="115"/>
        <w:ind w:right="561"/>
        <w:jc w:val="both"/>
      </w:pPr>
      <w:r>
        <w:t>Rok, uvjeti i način plaćanja</w:t>
      </w:r>
    </w:p>
    <w:p w:rsidR="00DB027D" w:rsidRDefault="00DB027D" w:rsidP="00DB027D">
      <w:pPr>
        <w:jc w:val="both"/>
      </w:pPr>
    </w:p>
    <w:p w:rsidR="00DB027D" w:rsidRDefault="00DB027D" w:rsidP="00DB027D">
      <w:pPr>
        <w:tabs>
          <w:tab w:val="left" w:pos="990"/>
        </w:tabs>
        <w:ind w:left="958"/>
      </w:pPr>
      <w:r>
        <w:t>Rok plaćanja je po uspješno izvršenoj primopredaji, 30 dana od dana ispostavljenog računa.</w:t>
      </w:r>
    </w:p>
    <w:p w:rsidR="00DB027D" w:rsidRDefault="00DB027D" w:rsidP="00DB027D">
      <w:pPr>
        <w:tabs>
          <w:tab w:val="left" w:pos="990"/>
        </w:tabs>
        <w:ind w:left="958"/>
      </w:pPr>
      <w:r>
        <w:t>Na računu obavezno naznačiti broj ugovora. Račun se ispostavlja na adresu Doma. Plaćanje vrši Ministarstvo na žiroračun ponuditelja.</w:t>
      </w:r>
    </w:p>
    <w:p w:rsidR="000A5249" w:rsidRDefault="000A5249" w:rsidP="0003530C">
      <w:pPr>
        <w:pStyle w:val="Tijeloteksta"/>
        <w:spacing w:before="41" w:line="276" w:lineRule="auto"/>
        <w:ind w:left="538" w:right="554"/>
        <w:jc w:val="both"/>
      </w:pPr>
    </w:p>
    <w:p w:rsidR="000A5249" w:rsidRDefault="000A5249" w:rsidP="0003530C">
      <w:pPr>
        <w:pStyle w:val="Tijeloteksta"/>
        <w:spacing w:before="41" w:line="276" w:lineRule="auto"/>
        <w:ind w:left="538" w:right="554"/>
        <w:jc w:val="both"/>
      </w:pPr>
    </w:p>
    <w:p w:rsidR="000A5249" w:rsidRDefault="000A5249" w:rsidP="0003530C">
      <w:pPr>
        <w:pStyle w:val="Tijeloteksta"/>
        <w:spacing w:before="41" w:line="276" w:lineRule="auto"/>
        <w:ind w:left="538" w:right="554"/>
        <w:jc w:val="both"/>
      </w:pPr>
    </w:p>
    <w:p w:rsidR="000A5249" w:rsidRDefault="000A5249" w:rsidP="0003530C">
      <w:pPr>
        <w:pStyle w:val="Tijeloteksta"/>
        <w:spacing w:before="41" w:line="276" w:lineRule="auto"/>
        <w:ind w:left="538" w:right="554"/>
        <w:jc w:val="both"/>
      </w:pPr>
    </w:p>
    <w:p w:rsidR="000A5249" w:rsidRDefault="000A5249" w:rsidP="0003530C">
      <w:pPr>
        <w:pStyle w:val="Tijeloteksta"/>
        <w:spacing w:before="41" w:line="276" w:lineRule="auto"/>
        <w:ind w:left="538" w:right="554"/>
        <w:jc w:val="both"/>
      </w:pPr>
    </w:p>
    <w:p w:rsidR="000A5249" w:rsidRDefault="000A5249" w:rsidP="0003530C">
      <w:pPr>
        <w:pStyle w:val="Tijeloteksta"/>
        <w:spacing w:before="41" w:line="276" w:lineRule="auto"/>
        <w:ind w:left="538" w:right="554"/>
        <w:jc w:val="both"/>
      </w:pPr>
    </w:p>
    <w:p w:rsidR="000A5249" w:rsidRDefault="000A5249" w:rsidP="0003530C">
      <w:pPr>
        <w:pStyle w:val="Tijeloteksta"/>
        <w:spacing w:before="41" w:line="276" w:lineRule="auto"/>
        <w:ind w:left="538" w:right="554"/>
        <w:jc w:val="both"/>
      </w:pPr>
    </w:p>
    <w:p w:rsidR="000A5249" w:rsidRDefault="000A5249" w:rsidP="0003530C">
      <w:pPr>
        <w:pStyle w:val="Tijeloteksta"/>
        <w:spacing w:before="41" w:line="276" w:lineRule="auto"/>
        <w:ind w:left="538" w:right="554"/>
        <w:jc w:val="both"/>
      </w:pPr>
    </w:p>
    <w:p w:rsidR="000A5249" w:rsidRDefault="000A5249" w:rsidP="0003530C">
      <w:pPr>
        <w:pStyle w:val="Tijeloteksta"/>
        <w:spacing w:before="41" w:line="276" w:lineRule="auto"/>
        <w:ind w:left="538" w:right="554"/>
        <w:jc w:val="both"/>
      </w:pPr>
    </w:p>
    <w:p w:rsidR="000A5249" w:rsidRDefault="000A5249" w:rsidP="0003530C">
      <w:pPr>
        <w:pStyle w:val="Tijeloteksta"/>
        <w:spacing w:before="41" w:line="276" w:lineRule="auto"/>
        <w:ind w:left="538" w:right="554"/>
        <w:jc w:val="both"/>
      </w:pPr>
    </w:p>
    <w:p w:rsidR="000A5249" w:rsidRDefault="000A5249" w:rsidP="0003530C">
      <w:pPr>
        <w:pStyle w:val="Tijeloteksta"/>
        <w:spacing w:before="41" w:line="276" w:lineRule="auto"/>
        <w:ind w:left="538" w:right="554"/>
        <w:jc w:val="both"/>
      </w:pPr>
    </w:p>
    <w:p w:rsidR="000A5249" w:rsidRDefault="000A5249" w:rsidP="0003530C">
      <w:pPr>
        <w:pStyle w:val="Tijeloteksta"/>
        <w:spacing w:before="41" w:line="276" w:lineRule="auto"/>
        <w:ind w:left="538" w:right="554"/>
        <w:jc w:val="both"/>
      </w:pPr>
    </w:p>
    <w:p w:rsidR="000A5249" w:rsidRDefault="000A5249" w:rsidP="0003530C">
      <w:pPr>
        <w:pStyle w:val="Tijeloteksta"/>
        <w:spacing w:before="41" w:line="276" w:lineRule="auto"/>
        <w:ind w:left="538" w:right="554"/>
        <w:jc w:val="both"/>
      </w:pPr>
    </w:p>
    <w:p w:rsidR="000A5249" w:rsidRDefault="000A5249" w:rsidP="0003530C">
      <w:pPr>
        <w:pStyle w:val="Tijeloteksta"/>
        <w:spacing w:before="41" w:line="276" w:lineRule="auto"/>
        <w:ind w:left="538" w:right="554"/>
        <w:jc w:val="both"/>
      </w:pPr>
    </w:p>
    <w:p w:rsidR="000A5249" w:rsidRDefault="000A5249" w:rsidP="0003530C">
      <w:pPr>
        <w:pStyle w:val="Tijeloteksta"/>
        <w:spacing w:before="41" w:line="276" w:lineRule="auto"/>
        <w:ind w:left="538" w:right="554"/>
        <w:jc w:val="both"/>
      </w:pPr>
    </w:p>
    <w:p w:rsidR="0003530C" w:rsidRDefault="0003530C" w:rsidP="0003530C">
      <w:pPr>
        <w:pStyle w:val="Tijeloteksta"/>
        <w:spacing w:before="2"/>
        <w:rPr>
          <w:sz w:val="27"/>
        </w:rPr>
      </w:pPr>
    </w:p>
    <w:p w:rsidR="0003530C" w:rsidRDefault="0003530C" w:rsidP="0003530C">
      <w:pPr>
        <w:jc w:val="both"/>
        <w:sectPr w:rsidR="0003530C">
          <w:pgSz w:w="11910" w:h="16840"/>
          <w:pgMar w:top="1180" w:right="860" w:bottom="1620" w:left="880" w:header="0" w:footer="1411" w:gutter="0"/>
          <w:cols w:space="720"/>
        </w:sectPr>
      </w:pPr>
      <w:bookmarkStart w:id="21" w:name="_bookmark10"/>
      <w:bookmarkEnd w:id="21"/>
    </w:p>
    <w:p w:rsidR="00273259" w:rsidRDefault="00273259" w:rsidP="0003530C">
      <w:pPr>
        <w:spacing w:line="275" w:lineRule="exact"/>
      </w:pPr>
      <w:bookmarkStart w:id="22" w:name="_bookmark12"/>
      <w:bookmarkEnd w:id="22"/>
    </w:p>
    <w:p w:rsidR="00273259" w:rsidRPr="00273259" w:rsidRDefault="00273259" w:rsidP="00273259">
      <w:pPr>
        <w:widowControl/>
        <w:autoSpaceDE/>
        <w:autoSpaceDN/>
        <w:jc w:val="both"/>
        <w:rPr>
          <w:b/>
          <w:sz w:val="28"/>
          <w:szCs w:val="28"/>
          <w:lang w:bidi="ar-SA"/>
        </w:rPr>
      </w:pPr>
      <w:r w:rsidRPr="00273259">
        <w:rPr>
          <w:b/>
          <w:sz w:val="28"/>
          <w:szCs w:val="28"/>
          <w:lang w:bidi="ar-SA"/>
        </w:rPr>
        <w:t>„IZVORNIK“</w:t>
      </w:r>
      <w:r w:rsidRPr="00273259">
        <w:rPr>
          <w:b/>
          <w:sz w:val="28"/>
          <w:szCs w:val="28"/>
          <w:lang w:bidi="ar-SA"/>
        </w:rPr>
        <w:tab/>
      </w:r>
      <w:r w:rsidRPr="00273259">
        <w:rPr>
          <w:b/>
          <w:sz w:val="28"/>
          <w:szCs w:val="28"/>
          <w:lang w:bidi="ar-SA"/>
        </w:rPr>
        <w:tab/>
      </w:r>
      <w:r w:rsidRPr="00273259">
        <w:rPr>
          <w:b/>
          <w:sz w:val="28"/>
          <w:szCs w:val="28"/>
          <w:lang w:bidi="ar-SA"/>
        </w:rPr>
        <w:tab/>
      </w:r>
      <w:r w:rsidRPr="00273259">
        <w:rPr>
          <w:b/>
          <w:sz w:val="28"/>
          <w:szCs w:val="28"/>
          <w:lang w:bidi="ar-SA"/>
        </w:rPr>
        <w:tab/>
      </w:r>
      <w:r w:rsidRPr="00273259">
        <w:rPr>
          <w:b/>
          <w:sz w:val="28"/>
          <w:szCs w:val="28"/>
          <w:lang w:bidi="ar-SA"/>
        </w:rPr>
        <w:tab/>
      </w:r>
      <w:r w:rsidRPr="00273259">
        <w:rPr>
          <w:b/>
          <w:sz w:val="28"/>
          <w:szCs w:val="28"/>
          <w:lang w:bidi="ar-SA"/>
        </w:rPr>
        <w:tab/>
      </w:r>
      <w:r w:rsidRPr="00273259">
        <w:rPr>
          <w:b/>
          <w:sz w:val="28"/>
          <w:szCs w:val="28"/>
          <w:lang w:bidi="ar-SA"/>
        </w:rPr>
        <w:tab/>
      </w:r>
      <w:r w:rsidRPr="00273259">
        <w:rPr>
          <w:b/>
          <w:sz w:val="28"/>
          <w:szCs w:val="28"/>
          <w:lang w:bidi="ar-SA"/>
        </w:rPr>
        <w:tab/>
        <w:t>Obrazac „1“</w:t>
      </w:r>
    </w:p>
    <w:p w:rsidR="00273259" w:rsidRPr="00273259" w:rsidRDefault="00273259" w:rsidP="00273259">
      <w:pPr>
        <w:widowControl/>
        <w:autoSpaceDE/>
        <w:autoSpaceDN/>
        <w:jc w:val="both"/>
        <w:rPr>
          <w:b/>
          <w:sz w:val="28"/>
          <w:szCs w:val="28"/>
          <w:lang w:bidi="ar-SA"/>
        </w:rPr>
      </w:pPr>
    </w:p>
    <w:p w:rsidR="00273259" w:rsidRPr="00273259" w:rsidRDefault="00273259" w:rsidP="00273259">
      <w:pPr>
        <w:widowControl/>
        <w:autoSpaceDE/>
        <w:autoSpaceDN/>
        <w:jc w:val="both"/>
        <w:rPr>
          <w:b/>
          <w:sz w:val="20"/>
          <w:szCs w:val="20"/>
          <w:lang w:bidi="ar-SA"/>
        </w:rPr>
      </w:pPr>
    </w:p>
    <w:p w:rsidR="00273259" w:rsidRPr="00273259" w:rsidRDefault="00273259" w:rsidP="00273259">
      <w:pPr>
        <w:widowControl/>
        <w:autoSpaceDE/>
        <w:autoSpaceDN/>
        <w:jc w:val="center"/>
        <w:rPr>
          <w:b/>
          <w:sz w:val="24"/>
          <w:szCs w:val="24"/>
          <w:lang w:bidi="ar-SA"/>
        </w:rPr>
      </w:pPr>
      <w:r w:rsidRPr="00273259">
        <w:rPr>
          <w:b/>
          <w:sz w:val="24"/>
          <w:szCs w:val="24"/>
          <w:lang w:bidi="ar-SA"/>
        </w:rPr>
        <w:t>PONUDBENI LIST „</w:t>
      </w:r>
      <w:r>
        <w:rPr>
          <w:b/>
          <w:sz w:val="24"/>
          <w:szCs w:val="24"/>
          <w:lang w:bidi="ar-SA"/>
        </w:rPr>
        <w:t xml:space="preserve"> Izrada glavnog projekta za energetsku obnovu </w:t>
      </w:r>
      <w:r w:rsidR="002D2A8D">
        <w:rPr>
          <w:b/>
          <w:sz w:val="24"/>
          <w:szCs w:val="24"/>
          <w:lang w:bidi="ar-SA"/>
        </w:rPr>
        <w:t>doma</w:t>
      </w:r>
      <w:r w:rsidRPr="00273259">
        <w:rPr>
          <w:b/>
          <w:sz w:val="24"/>
          <w:szCs w:val="24"/>
          <w:lang w:bidi="ar-SA"/>
        </w:rPr>
        <w:t>“</w:t>
      </w:r>
    </w:p>
    <w:p w:rsidR="00273259" w:rsidRPr="00273259" w:rsidRDefault="00273259" w:rsidP="00273259">
      <w:pPr>
        <w:widowControl/>
        <w:autoSpaceDE/>
        <w:autoSpaceDN/>
        <w:jc w:val="center"/>
        <w:rPr>
          <w:b/>
          <w:sz w:val="24"/>
          <w:szCs w:val="24"/>
          <w:lang w:bidi="ar-SA"/>
        </w:rPr>
      </w:pPr>
    </w:p>
    <w:p w:rsidR="00273259" w:rsidRPr="00273259" w:rsidRDefault="00273259" w:rsidP="00273259">
      <w:pPr>
        <w:widowControl/>
        <w:autoSpaceDE/>
        <w:autoSpaceDN/>
        <w:jc w:val="center"/>
        <w:rPr>
          <w:sz w:val="24"/>
          <w:szCs w:val="24"/>
          <w:lang w:bidi="ar-SA"/>
        </w:rPr>
      </w:pPr>
      <w:r w:rsidRPr="00273259">
        <w:rPr>
          <w:b/>
          <w:sz w:val="24"/>
          <w:szCs w:val="24"/>
          <w:lang w:bidi="ar-SA"/>
        </w:rPr>
        <w:t xml:space="preserve">  br</w:t>
      </w:r>
      <w:r w:rsidRPr="00273259">
        <w:rPr>
          <w:sz w:val="24"/>
          <w:szCs w:val="24"/>
          <w:lang w:bidi="ar-SA"/>
        </w:rPr>
        <w:t>. ______________________</w:t>
      </w:r>
    </w:p>
    <w:p w:rsidR="00273259" w:rsidRPr="00273259" w:rsidRDefault="00273259" w:rsidP="00273259">
      <w:pPr>
        <w:widowControl/>
        <w:autoSpaceDE/>
        <w:autoSpaceDN/>
        <w:jc w:val="center"/>
        <w:rPr>
          <w:b/>
          <w:sz w:val="24"/>
          <w:szCs w:val="24"/>
          <w:lang w:bidi="ar-SA"/>
        </w:rPr>
      </w:pPr>
      <w:r w:rsidRPr="00273259">
        <w:rPr>
          <w:sz w:val="24"/>
          <w:szCs w:val="24"/>
          <w:lang w:bidi="ar-SA"/>
        </w:rPr>
        <w:t>vlastiti broj ponuditelja</w:t>
      </w:r>
    </w:p>
    <w:p w:rsidR="00273259" w:rsidRPr="00273259" w:rsidRDefault="00273259" w:rsidP="00273259">
      <w:pPr>
        <w:widowControl/>
        <w:autoSpaceDE/>
        <w:autoSpaceDN/>
        <w:jc w:val="both"/>
        <w:rPr>
          <w:sz w:val="24"/>
          <w:szCs w:val="24"/>
          <w:lang w:bidi="ar-SA"/>
        </w:rPr>
      </w:pPr>
    </w:p>
    <w:p w:rsidR="00273259" w:rsidRPr="00273259" w:rsidRDefault="00273259" w:rsidP="00273259">
      <w:pPr>
        <w:widowControl/>
        <w:autoSpaceDE/>
        <w:autoSpaceDN/>
        <w:jc w:val="both"/>
        <w:rPr>
          <w:sz w:val="24"/>
          <w:szCs w:val="24"/>
          <w:lang w:bidi="ar-SA"/>
        </w:rPr>
      </w:pPr>
      <w:r w:rsidRPr="00273259">
        <w:rPr>
          <w:b/>
          <w:sz w:val="24"/>
          <w:szCs w:val="24"/>
          <w:lang w:bidi="ar-SA"/>
        </w:rPr>
        <w:t>NAZIV I SJEDIŠTE NARUČITELJA</w:t>
      </w:r>
      <w:r w:rsidRPr="00273259">
        <w:rPr>
          <w:sz w:val="24"/>
          <w:szCs w:val="24"/>
          <w:lang w:bidi="ar-SA"/>
        </w:rPr>
        <w:t xml:space="preserve">: Dom za odrasle osobe </w:t>
      </w:r>
      <w:proofErr w:type="spellStart"/>
      <w:r w:rsidRPr="00273259">
        <w:rPr>
          <w:sz w:val="24"/>
          <w:szCs w:val="24"/>
          <w:lang w:bidi="ar-SA"/>
        </w:rPr>
        <w:t>Jalžabet</w:t>
      </w:r>
      <w:proofErr w:type="spellEnd"/>
      <w:r w:rsidRPr="00273259">
        <w:rPr>
          <w:sz w:val="24"/>
          <w:szCs w:val="24"/>
          <w:lang w:bidi="ar-SA"/>
        </w:rPr>
        <w:t xml:space="preserve">, Kolodvorska 1, </w:t>
      </w:r>
      <w:proofErr w:type="spellStart"/>
      <w:r w:rsidRPr="00273259">
        <w:rPr>
          <w:sz w:val="24"/>
          <w:szCs w:val="24"/>
          <w:lang w:bidi="ar-SA"/>
        </w:rPr>
        <w:t>Jalžabet</w:t>
      </w:r>
      <w:proofErr w:type="spellEnd"/>
    </w:p>
    <w:p w:rsidR="00273259" w:rsidRPr="00273259" w:rsidRDefault="00273259" w:rsidP="00273259">
      <w:pPr>
        <w:widowControl/>
        <w:autoSpaceDE/>
        <w:autoSpaceDN/>
        <w:jc w:val="both"/>
        <w:rPr>
          <w:sz w:val="24"/>
          <w:szCs w:val="24"/>
          <w:lang w:bidi="ar-SA"/>
        </w:rPr>
      </w:pPr>
    </w:p>
    <w:p w:rsidR="00273259" w:rsidRPr="00273259" w:rsidRDefault="00273259" w:rsidP="00273259">
      <w:pPr>
        <w:widowControl/>
        <w:autoSpaceDE/>
        <w:autoSpaceDN/>
        <w:jc w:val="both"/>
        <w:rPr>
          <w:sz w:val="24"/>
          <w:szCs w:val="24"/>
          <w:lang w:bidi="ar-SA"/>
        </w:rPr>
      </w:pPr>
      <w:r w:rsidRPr="00273259">
        <w:rPr>
          <w:b/>
          <w:sz w:val="24"/>
          <w:szCs w:val="24"/>
          <w:lang w:bidi="ar-SA"/>
        </w:rPr>
        <w:t>PODACI O PONUDITELJU</w:t>
      </w:r>
      <w:r w:rsidRPr="00273259">
        <w:rPr>
          <w:sz w:val="24"/>
          <w:szCs w:val="24"/>
          <w:lang w:bidi="ar-SA"/>
        </w:rPr>
        <w:t xml:space="preserve">: </w:t>
      </w:r>
    </w:p>
    <w:p w:rsidR="00273259" w:rsidRPr="00273259" w:rsidRDefault="00273259" w:rsidP="00273259">
      <w:pPr>
        <w:widowControl/>
        <w:autoSpaceDE/>
        <w:autoSpaceDN/>
        <w:jc w:val="both"/>
        <w:rPr>
          <w:sz w:val="24"/>
          <w:szCs w:val="24"/>
          <w:lang w:bidi="ar-SA"/>
        </w:rPr>
      </w:pPr>
    </w:p>
    <w:p w:rsidR="00273259" w:rsidRPr="00273259" w:rsidRDefault="00273259" w:rsidP="00273259">
      <w:pPr>
        <w:widowControl/>
        <w:autoSpaceDE/>
        <w:autoSpaceDN/>
        <w:rPr>
          <w:lang w:bidi="ar-SA"/>
        </w:rPr>
      </w:pPr>
      <w:r w:rsidRPr="00273259">
        <w:rPr>
          <w:lang w:bidi="ar-SA"/>
        </w:rPr>
        <w:t>Naziv i sjedište, adresa:____________________________________________________________</w:t>
      </w:r>
    </w:p>
    <w:p w:rsidR="00273259" w:rsidRPr="00273259" w:rsidRDefault="00273259" w:rsidP="00273259">
      <w:pPr>
        <w:widowControl/>
        <w:autoSpaceDE/>
        <w:autoSpaceDN/>
        <w:rPr>
          <w:lang w:bidi="ar-SA"/>
        </w:rPr>
      </w:pPr>
    </w:p>
    <w:p w:rsidR="00273259" w:rsidRPr="00273259" w:rsidRDefault="00273259" w:rsidP="00273259">
      <w:pPr>
        <w:widowControl/>
        <w:autoSpaceDE/>
        <w:autoSpaceDN/>
        <w:rPr>
          <w:lang w:bidi="ar-SA"/>
        </w:rPr>
      </w:pPr>
      <w:r w:rsidRPr="00273259">
        <w:rPr>
          <w:lang w:bidi="ar-SA"/>
        </w:rPr>
        <w:t xml:space="preserve">OIB:___________________________________________________________________________ </w:t>
      </w:r>
    </w:p>
    <w:p w:rsidR="00273259" w:rsidRPr="00273259" w:rsidRDefault="00273259" w:rsidP="00273259">
      <w:pPr>
        <w:widowControl/>
        <w:autoSpaceDE/>
        <w:autoSpaceDN/>
        <w:rPr>
          <w:lang w:bidi="ar-SA"/>
        </w:rPr>
      </w:pPr>
    </w:p>
    <w:p w:rsidR="00273259" w:rsidRPr="00273259" w:rsidRDefault="00273259" w:rsidP="00273259">
      <w:pPr>
        <w:widowControl/>
        <w:autoSpaceDE/>
        <w:autoSpaceDN/>
        <w:rPr>
          <w:lang w:bidi="ar-SA"/>
        </w:rPr>
      </w:pPr>
      <w:r w:rsidRPr="00273259">
        <w:rPr>
          <w:lang w:bidi="ar-SA"/>
        </w:rPr>
        <w:t>IBAN :_________________________________________________________________________</w:t>
      </w:r>
    </w:p>
    <w:p w:rsidR="00273259" w:rsidRPr="00273259" w:rsidRDefault="00273259" w:rsidP="00273259">
      <w:pPr>
        <w:widowControl/>
        <w:autoSpaceDE/>
        <w:autoSpaceDN/>
        <w:rPr>
          <w:lang w:bidi="ar-SA"/>
        </w:rPr>
      </w:pPr>
    </w:p>
    <w:p w:rsidR="00273259" w:rsidRPr="00273259" w:rsidRDefault="00273259" w:rsidP="00273259">
      <w:pPr>
        <w:widowControl/>
        <w:autoSpaceDE/>
        <w:autoSpaceDN/>
        <w:rPr>
          <w:lang w:bidi="ar-SA"/>
        </w:rPr>
      </w:pPr>
      <w:r w:rsidRPr="00273259">
        <w:rPr>
          <w:lang w:bidi="ar-SA"/>
        </w:rPr>
        <w:t xml:space="preserve">Žiroračun otvoren kod: _____________________________________________________________ </w:t>
      </w:r>
    </w:p>
    <w:p w:rsidR="00273259" w:rsidRPr="00273259" w:rsidRDefault="00273259" w:rsidP="00273259">
      <w:pPr>
        <w:widowControl/>
        <w:autoSpaceDE/>
        <w:autoSpaceDN/>
        <w:rPr>
          <w:lang w:bidi="ar-SA"/>
        </w:rPr>
      </w:pPr>
    </w:p>
    <w:p w:rsidR="00273259" w:rsidRPr="00273259" w:rsidRDefault="00273259" w:rsidP="00273259">
      <w:pPr>
        <w:widowControl/>
        <w:autoSpaceDE/>
        <w:autoSpaceDN/>
        <w:rPr>
          <w:lang w:bidi="ar-SA"/>
        </w:rPr>
      </w:pPr>
      <w:r w:rsidRPr="00273259">
        <w:rPr>
          <w:lang w:bidi="ar-SA"/>
        </w:rPr>
        <w:t>Ponuditelj je u sustavu PDV-a:</w:t>
      </w:r>
      <w:r w:rsidRPr="00273259">
        <w:rPr>
          <w:lang w:bidi="ar-SA"/>
        </w:rPr>
        <w:tab/>
        <w:t>DA</w:t>
      </w:r>
      <w:r w:rsidRPr="00273259">
        <w:rPr>
          <w:lang w:bidi="ar-SA"/>
        </w:rPr>
        <w:tab/>
      </w:r>
      <w:r w:rsidRPr="00273259">
        <w:rPr>
          <w:lang w:bidi="ar-SA"/>
        </w:rPr>
        <w:tab/>
        <w:t>NE</w:t>
      </w:r>
      <w:r w:rsidRPr="00273259">
        <w:rPr>
          <w:lang w:bidi="ar-SA"/>
        </w:rPr>
        <w:tab/>
        <w:t xml:space="preserve">     (zaokružiti)</w:t>
      </w:r>
    </w:p>
    <w:p w:rsidR="00273259" w:rsidRPr="00273259" w:rsidRDefault="00273259" w:rsidP="00273259">
      <w:pPr>
        <w:widowControl/>
        <w:autoSpaceDE/>
        <w:autoSpaceDN/>
        <w:rPr>
          <w:lang w:bidi="ar-SA"/>
        </w:rPr>
      </w:pPr>
    </w:p>
    <w:p w:rsidR="00273259" w:rsidRPr="00273259" w:rsidRDefault="00273259" w:rsidP="00273259">
      <w:pPr>
        <w:widowControl/>
        <w:autoSpaceDE/>
        <w:autoSpaceDN/>
        <w:rPr>
          <w:lang w:bidi="ar-SA"/>
        </w:rPr>
      </w:pPr>
      <w:r w:rsidRPr="00273259">
        <w:rPr>
          <w:lang w:bidi="ar-SA"/>
        </w:rPr>
        <w:t xml:space="preserve">Adresa za dostavu pošte:___________________________________________________________ </w:t>
      </w:r>
    </w:p>
    <w:p w:rsidR="00273259" w:rsidRPr="00273259" w:rsidRDefault="00273259" w:rsidP="00273259">
      <w:pPr>
        <w:widowControl/>
        <w:autoSpaceDE/>
        <w:autoSpaceDN/>
        <w:rPr>
          <w:lang w:bidi="ar-SA"/>
        </w:rPr>
      </w:pPr>
    </w:p>
    <w:p w:rsidR="00273259" w:rsidRPr="00273259" w:rsidRDefault="00273259" w:rsidP="00273259">
      <w:pPr>
        <w:widowControl/>
        <w:autoSpaceDE/>
        <w:autoSpaceDN/>
        <w:rPr>
          <w:lang w:bidi="ar-SA"/>
        </w:rPr>
      </w:pPr>
      <w:r w:rsidRPr="00273259">
        <w:rPr>
          <w:lang w:bidi="ar-SA"/>
        </w:rPr>
        <w:t xml:space="preserve">Adresa e – pošte: ________________________________________________________________ </w:t>
      </w:r>
    </w:p>
    <w:p w:rsidR="00273259" w:rsidRPr="00273259" w:rsidRDefault="00273259" w:rsidP="00273259">
      <w:pPr>
        <w:widowControl/>
        <w:autoSpaceDE/>
        <w:autoSpaceDN/>
        <w:rPr>
          <w:lang w:bidi="ar-SA"/>
        </w:rPr>
      </w:pPr>
    </w:p>
    <w:p w:rsidR="00273259" w:rsidRPr="00273259" w:rsidRDefault="00273259" w:rsidP="00273259">
      <w:pPr>
        <w:widowControl/>
        <w:autoSpaceDE/>
        <w:autoSpaceDN/>
        <w:rPr>
          <w:lang w:bidi="ar-SA"/>
        </w:rPr>
      </w:pPr>
      <w:r w:rsidRPr="00273259">
        <w:rPr>
          <w:lang w:bidi="ar-SA"/>
        </w:rPr>
        <w:t xml:space="preserve">Odgovorna kontakt osoba ponuditelja, </w:t>
      </w:r>
      <w:proofErr w:type="spellStart"/>
      <w:r w:rsidRPr="00273259">
        <w:rPr>
          <w:lang w:bidi="ar-SA"/>
        </w:rPr>
        <w:t>tel</w:t>
      </w:r>
      <w:proofErr w:type="spellEnd"/>
      <w:r w:rsidRPr="00273259">
        <w:rPr>
          <w:lang w:bidi="ar-SA"/>
        </w:rPr>
        <w:t>/fax:__________________________________________</w:t>
      </w:r>
    </w:p>
    <w:p w:rsidR="00273259" w:rsidRPr="00273259" w:rsidRDefault="00273259" w:rsidP="00273259">
      <w:pPr>
        <w:widowControl/>
        <w:autoSpaceDE/>
        <w:autoSpaceDN/>
        <w:jc w:val="both"/>
        <w:rPr>
          <w:b/>
          <w:lang w:bidi="ar-SA"/>
        </w:rPr>
      </w:pPr>
    </w:p>
    <w:p w:rsidR="00273259" w:rsidRPr="00273259" w:rsidRDefault="00273259" w:rsidP="00273259">
      <w:pPr>
        <w:widowControl/>
        <w:autoSpaceDE/>
        <w:autoSpaceDN/>
        <w:jc w:val="both"/>
        <w:rPr>
          <w:lang w:bidi="ar-SA"/>
        </w:rPr>
      </w:pPr>
      <w:r w:rsidRPr="00273259">
        <w:rPr>
          <w:b/>
          <w:lang w:bidi="ar-SA"/>
        </w:rPr>
        <w:t>PREDMET NABAVE</w:t>
      </w:r>
      <w:r w:rsidRPr="00273259">
        <w:rPr>
          <w:lang w:bidi="ar-SA"/>
        </w:rPr>
        <w:t xml:space="preserve">: </w:t>
      </w:r>
      <w:r>
        <w:rPr>
          <w:lang w:bidi="ar-SA"/>
        </w:rPr>
        <w:t>Izrada glavnog projekta za energetsku obnovu Doma</w:t>
      </w:r>
      <w:r w:rsidRPr="00273259">
        <w:rPr>
          <w:lang w:bidi="ar-SA"/>
        </w:rPr>
        <w:t xml:space="preserve">                    </w:t>
      </w:r>
    </w:p>
    <w:p w:rsidR="00273259" w:rsidRPr="00273259" w:rsidRDefault="00273259" w:rsidP="00273259">
      <w:pPr>
        <w:widowControl/>
        <w:autoSpaceDE/>
        <w:autoSpaceDN/>
        <w:jc w:val="both"/>
        <w:rPr>
          <w:b/>
          <w:lang w:bidi="ar-SA"/>
        </w:rPr>
      </w:pPr>
    </w:p>
    <w:p w:rsidR="00273259" w:rsidRPr="00273259" w:rsidRDefault="00273259" w:rsidP="00273259">
      <w:pPr>
        <w:widowControl/>
        <w:autoSpaceDE/>
        <w:autoSpaceDN/>
        <w:jc w:val="both"/>
        <w:rPr>
          <w:lang w:bidi="ar-SA"/>
        </w:rPr>
      </w:pPr>
      <w:r w:rsidRPr="00273259">
        <w:rPr>
          <w:b/>
          <w:lang w:bidi="ar-SA"/>
        </w:rPr>
        <w:t>CIJENA PONUDE</w:t>
      </w:r>
      <w:r w:rsidRPr="00273259">
        <w:rPr>
          <w:lang w:bidi="ar-SA"/>
        </w:rPr>
        <w:t xml:space="preserve"> (bez PDV-a):___________________________________________ </w:t>
      </w:r>
    </w:p>
    <w:p w:rsidR="00273259" w:rsidRPr="00273259" w:rsidRDefault="00273259" w:rsidP="00273259">
      <w:pPr>
        <w:widowControl/>
        <w:autoSpaceDE/>
        <w:autoSpaceDN/>
        <w:jc w:val="both"/>
        <w:rPr>
          <w:lang w:bidi="ar-SA"/>
        </w:rPr>
      </w:pPr>
    </w:p>
    <w:p w:rsidR="00273259" w:rsidRPr="00273259" w:rsidRDefault="00273259" w:rsidP="00273259">
      <w:pPr>
        <w:widowControl/>
        <w:autoSpaceDE/>
        <w:autoSpaceDN/>
        <w:jc w:val="both"/>
        <w:rPr>
          <w:lang w:bidi="ar-SA"/>
        </w:rPr>
      </w:pPr>
      <w:r w:rsidRPr="00273259">
        <w:rPr>
          <w:b/>
          <w:lang w:bidi="ar-SA"/>
        </w:rPr>
        <w:t>IZNOS PDV-a</w:t>
      </w:r>
      <w:r w:rsidRPr="00273259">
        <w:rPr>
          <w:lang w:bidi="ar-SA"/>
        </w:rPr>
        <w:t>:_________________________________________________________</w:t>
      </w:r>
    </w:p>
    <w:p w:rsidR="00273259" w:rsidRPr="00273259" w:rsidRDefault="00273259" w:rsidP="00273259">
      <w:pPr>
        <w:widowControl/>
        <w:autoSpaceDE/>
        <w:autoSpaceDN/>
        <w:jc w:val="both"/>
        <w:rPr>
          <w:lang w:bidi="ar-SA"/>
        </w:rPr>
      </w:pPr>
    </w:p>
    <w:p w:rsidR="00273259" w:rsidRPr="00273259" w:rsidRDefault="00273259" w:rsidP="00273259">
      <w:pPr>
        <w:widowControl/>
        <w:autoSpaceDE/>
        <w:autoSpaceDN/>
        <w:jc w:val="both"/>
        <w:rPr>
          <w:lang w:bidi="ar-SA"/>
        </w:rPr>
      </w:pPr>
      <w:r w:rsidRPr="00273259">
        <w:rPr>
          <w:b/>
          <w:lang w:bidi="ar-SA"/>
        </w:rPr>
        <w:t>UKUPNA CIJENA PONUDE</w:t>
      </w:r>
      <w:r w:rsidRPr="00273259">
        <w:rPr>
          <w:lang w:bidi="ar-SA"/>
        </w:rPr>
        <w:t xml:space="preserve"> (sa PDV-om):__________________________________ </w:t>
      </w:r>
    </w:p>
    <w:p w:rsidR="00273259" w:rsidRPr="00273259" w:rsidRDefault="00273259" w:rsidP="00273259">
      <w:pPr>
        <w:widowControl/>
        <w:autoSpaceDE/>
        <w:autoSpaceDN/>
        <w:jc w:val="both"/>
        <w:rPr>
          <w:lang w:bidi="ar-SA"/>
        </w:rPr>
      </w:pPr>
      <w:r w:rsidRPr="00273259">
        <w:rPr>
          <w:lang w:bidi="ar-SA"/>
        </w:rPr>
        <w:tab/>
        <w:t xml:space="preserve"> </w:t>
      </w:r>
    </w:p>
    <w:p w:rsidR="00273259" w:rsidRPr="00273259" w:rsidRDefault="00273259" w:rsidP="00273259">
      <w:pPr>
        <w:widowControl/>
        <w:autoSpaceDE/>
        <w:autoSpaceDN/>
        <w:jc w:val="both"/>
        <w:rPr>
          <w:lang w:bidi="ar-SA"/>
        </w:rPr>
      </w:pPr>
      <w:r w:rsidRPr="00273259">
        <w:rPr>
          <w:lang w:bidi="ar-SA"/>
        </w:rPr>
        <w:t>Rok valjanosti ponude: ______________ dana.</w:t>
      </w:r>
    </w:p>
    <w:p w:rsidR="00273259" w:rsidRPr="00273259" w:rsidRDefault="00273259" w:rsidP="00273259">
      <w:pPr>
        <w:widowControl/>
        <w:autoSpaceDE/>
        <w:autoSpaceDN/>
        <w:jc w:val="both"/>
        <w:rPr>
          <w:lang w:bidi="ar-SA"/>
        </w:rPr>
      </w:pPr>
    </w:p>
    <w:p w:rsidR="00273259" w:rsidRPr="00273259" w:rsidRDefault="00273259" w:rsidP="00273259">
      <w:pPr>
        <w:widowControl/>
        <w:autoSpaceDE/>
        <w:autoSpaceDN/>
        <w:jc w:val="both"/>
        <w:rPr>
          <w:lang w:bidi="ar-SA"/>
        </w:rPr>
      </w:pPr>
      <w:r w:rsidRPr="00273259">
        <w:rPr>
          <w:lang w:bidi="ar-SA"/>
        </w:rPr>
        <w:t>Datum ponude: ______________________</w:t>
      </w:r>
    </w:p>
    <w:p w:rsidR="00273259" w:rsidRPr="00273259" w:rsidRDefault="00273259" w:rsidP="00273259">
      <w:pPr>
        <w:widowControl/>
        <w:autoSpaceDE/>
        <w:autoSpaceDN/>
        <w:jc w:val="both"/>
        <w:rPr>
          <w:lang w:bidi="ar-SA"/>
        </w:rPr>
      </w:pPr>
    </w:p>
    <w:p w:rsidR="00273259" w:rsidRPr="00273259" w:rsidRDefault="00273259" w:rsidP="00273259">
      <w:pPr>
        <w:widowControl/>
        <w:autoSpaceDE/>
        <w:autoSpaceDN/>
        <w:jc w:val="both"/>
        <w:rPr>
          <w:lang w:bidi="ar-SA"/>
        </w:rPr>
      </w:pPr>
    </w:p>
    <w:p w:rsidR="00273259" w:rsidRPr="00273259" w:rsidRDefault="00273259" w:rsidP="00273259">
      <w:pPr>
        <w:widowControl/>
        <w:autoSpaceDE/>
        <w:autoSpaceDN/>
        <w:jc w:val="both"/>
        <w:rPr>
          <w:lang w:bidi="ar-SA"/>
        </w:rPr>
      </w:pPr>
      <w:r w:rsidRPr="00273259">
        <w:rPr>
          <w:lang w:bidi="ar-SA"/>
        </w:rPr>
        <w:t>POPIS DOKUMENTACIJE PRILOŽENE PONUDI:</w:t>
      </w:r>
    </w:p>
    <w:p w:rsidR="00273259" w:rsidRPr="00273259" w:rsidRDefault="00273259" w:rsidP="00273259">
      <w:pPr>
        <w:widowControl/>
        <w:autoSpaceDE/>
        <w:autoSpaceDN/>
        <w:jc w:val="both"/>
        <w:rPr>
          <w:lang w:bidi="ar-SA"/>
        </w:rPr>
      </w:pPr>
      <w:r w:rsidRPr="00273259">
        <w:rPr>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73259" w:rsidRPr="00273259" w:rsidRDefault="00273259" w:rsidP="00273259">
      <w:pPr>
        <w:widowControl/>
        <w:autoSpaceDE/>
        <w:autoSpaceDN/>
        <w:rPr>
          <w:lang w:bidi="ar-SA"/>
        </w:rPr>
      </w:pPr>
    </w:p>
    <w:p w:rsidR="00273259" w:rsidRPr="00273259" w:rsidRDefault="00273259" w:rsidP="00273259">
      <w:pPr>
        <w:widowControl/>
        <w:autoSpaceDE/>
        <w:autoSpaceDN/>
        <w:rPr>
          <w:lang w:bidi="ar-SA"/>
        </w:rPr>
      </w:pPr>
    </w:p>
    <w:p w:rsidR="00273259" w:rsidRPr="00273259" w:rsidRDefault="00273259" w:rsidP="00273259">
      <w:pPr>
        <w:widowControl/>
        <w:autoSpaceDE/>
        <w:autoSpaceDN/>
        <w:rPr>
          <w:lang w:bidi="ar-SA"/>
        </w:rPr>
      </w:pPr>
    </w:p>
    <w:p w:rsidR="00273259" w:rsidRPr="00273259" w:rsidRDefault="00273259" w:rsidP="00273259">
      <w:pPr>
        <w:widowControl/>
        <w:autoSpaceDE/>
        <w:autoSpaceDN/>
        <w:rPr>
          <w:lang w:bidi="ar-SA"/>
        </w:rPr>
      </w:pPr>
      <w:r w:rsidRPr="00273259">
        <w:rPr>
          <w:lang w:bidi="ar-SA"/>
        </w:rPr>
        <w:t>U __________________2019.</w:t>
      </w:r>
      <w:r w:rsidRPr="00273259">
        <w:rPr>
          <w:lang w:bidi="ar-SA"/>
        </w:rPr>
        <w:tab/>
        <w:t xml:space="preserve">                         MP</w:t>
      </w:r>
      <w:r w:rsidRPr="00273259">
        <w:rPr>
          <w:lang w:bidi="ar-SA"/>
        </w:rPr>
        <w:tab/>
      </w:r>
      <w:r w:rsidRPr="00273259">
        <w:rPr>
          <w:lang w:bidi="ar-SA"/>
        </w:rPr>
        <w:tab/>
        <w:t>Potpis odgovorne osobe ponuditelja:</w:t>
      </w:r>
    </w:p>
    <w:p w:rsidR="00273259" w:rsidRPr="00273259" w:rsidRDefault="00273259" w:rsidP="00273259">
      <w:pPr>
        <w:widowControl/>
        <w:autoSpaceDE/>
        <w:autoSpaceDN/>
        <w:jc w:val="both"/>
        <w:rPr>
          <w:sz w:val="20"/>
          <w:szCs w:val="20"/>
          <w:lang w:bidi="ar-SA"/>
        </w:rPr>
      </w:pPr>
    </w:p>
    <w:p w:rsidR="00273259" w:rsidRPr="00273259" w:rsidRDefault="00273259" w:rsidP="00273259">
      <w:pPr>
        <w:widowControl/>
        <w:autoSpaceDE/>
        <w:autoSpaceDN/>
        <w:jc w:val="both"/>
        <w:rPr>
          <w:sz w:val="20"/>
          <w:szCs w:val="20"/>
          <w:lang w:bidi="ar-SA"/>
        </w:rPr>
      </w:pPr>
      <w:r w:rsidRPr="00273259">
        <w:rPr>
          <w:sz w:val="20"/>
          <w:szCs w:val="20"/>
          <w:lang w:bidi="ar-SA"/>
        </w:rPr>
        <w:t xml:space="preserve">                                                                                                                 _________________________________ </w:t>
      </w:r>
    </w:p>
    <w:p w:rsidR="00273259" w:rsidRDefault="00273259" w:rsidP="00273259"/>
    <w:p w:rsidR="00273259" w:rsidRDefault="00273259" w:rsidP="00273259"/>
    <w:p w:rsidR="0003530C" w:rsidRPr="00273259" w:rsidRDefault="0003530C" w:rsidP="00273259">
      <w:pPr>
        <w:sectPr w:rsidR="0003530C" w:rsidRPr="00273259">
          <w:pgSz w:w="11910" w:h="16840"/>
          <w:pgMar w:top="1180" w:right="860" w:bottom="1620" w:left="880" w:header="0" w:footer="1411" w:gutter="0"/>
          <w:cols w:space="720"/>
        </w:sectPr>
      </w:pPr>
    </w:p>
    <w:p w:rsidR="0003530C" w:rsidRDefault="0003530C" w:rsidP="0003530C">
      <w:pPr>
        <w:jc w:val="both"/>
        <w:sectPr w:rsidR="0003530C">
          <w:pgSz w:w="11910" w:h="16840"/>
          <w:pgMar w:top="1180" w:right="860" w:bottom="1620" w:left="880" w:header="0" w:footer="1411" w:gutter="0"/>
          <w:cols w:space="720"/>
        </w:sectPr>
      </w:pPr>
    </w:p>
    <w:p w:rsidR="0003530C" w:rsidRDefault="0003530C" w:rsidP="0003530C">
      <w:pPr>
        <w:jc w:val="both"/>
        <w:rPr>
          <w:sz w:val="24"/>
        </w:rPr>
        <w:sectPr w:rsidR="0003530C">
          <w:pgSz w:w="11910" w:h="16840"/>
          <w:pgMar w:top="1180" w:right="860" w:bottom="1620" w:left="880" w:header="0" w:footer="1411" w:gutter="0"/>
          <w:cols w:space="720"/>
        </w:sectPr>
      </w:pPr>
      <w:bookmarkStart w:id="23" w:name="_bookmark14"/>
      <w:bookmarkEnd w:id="23"/>
    </w:p>
    <w:p w:rsidR="00B32321" w:rsidRPr="00B32321" w:rsidRDefault="00B32321" w:rsidP="00B32321"/>
    <w:p w:rsidR="00B32321" w:rsidRPr="00B32321" w:rsidRDefault="00B32321" w:rsidP="00B32321"/>
    <w:p w:rsidR="00B32321" w:rsidRPr="00B32321" w:rsidRDefault="00B32321" w:rsidP="00B32321">
      <w:pPr>
        <w:sectPr w:rsidR="00B32321" w:rsidRPr="00B32321">
          <w:pgSz w:w="11910" w:h="16840"/>
          <w:pgMar w:top="1180" w:right="860" w:bottom="1620" w:left="880" w:header="0" w:footer="1411" w:gutter="0"/>
          <w:cols w:space="720"/>
        </w:sectPr>
      </w:pPr>
    </w:p>
    <w:p w:rsidR="0003530C" w:rsidRDefault="0003530C" w:rsidP="0003530C">
      <w:pPr>
        <w:jc w:val="both"/>
        <w:sectPr w:rsidR="0003530C">
          <w:pgSz w:w="11910" w:h="16840"/>
          <w:pgMar w:top="1180" w:right="860" w:bottom="1620" w:left="880" w:header="0" w:footer="1411" w:gutter="0"/>
          <w:cols w:space="720"/>
        </w:sectPr>
      </w:pPr>
      <w:bookmarkStart w:id="24" w:name="_bookmark19"/>
      <w:bookmarkEnd w:id="24"/>
    </w:p>
    <w:p w:rsidR="0003530C" w:rsidRPr="00846218" w:rsidRDefault="0003530C" w:rsidP="00846218">
      <w:pPr>
        <w:tabs>
          <w:tab w:val="left" w:pos="990"/>
        </w:tabs>
        <w:sectPr w:rsidR="0003530C" w:rsidRPr="00846218">
          <w:pgSz w:w="11910" w:h="16840"/>
          <w:pgMar w:top="1180" w:right="860" w:bottom="1620" w:left="880" w:header="0" w:footer="1411" w:gutter="0"/>
          <w:cols w:space="720"/>
        </w:sectPr>
      </w:pPr>
      <w:bookmarkStart w:id="25" w:name="_bookmark23"/>
      <w:bookmarkEnd w:id="25"/>
    </w:p>
    <w:p w:rsidR="0003530C" w:rsidRPr="00846218" w:rsidRDefault="0003530C" w:rsidP="00846218">
      <w:pPr>
        <w:sectPr w:rsidR="0003530C" w:rsidRPr="00846218">
          <w:pgSz w:w="11910" w:h="16840"/>
          <w:pgMar w:top="1180" w:right="860" w:bottom="1620" w:left="880" w:header="0" w:footer="1411" w:gutter="0"/>
          <w:cols w:space="720"/>
        </w:sectPr>
      </w:pPr>
    </w:p>
    <w:p w:rsidR="0003530C" w:rsidRDefault="0003530C" w:rsidP="0003530C">
      <w:pPr>
        <w:jc w:val="both"/>
        <w:sectPr w:rsidR="0003530C">
          <w:pgSz w:w="11910" w:h="16840"/>
          <w:pgMar w:top="1180" w:right="860" w:bottom="1620" w:left="880" w:header="0" w:footer="1411" w:gutter="0"/>
          <w:cols w:space="720"/>
        </w:sectPr>
      </w:pPr>
      <w:bookmarkStart w:id="26" w:name="_bookmark35"/>
      <w:bookmarkStart w:id="27" w:name="_bookmark36"/>
      <w:bookmarkEnd w:id="26"/>
      <w:bookmarkEnd w:id="27"/>
    </w:p>
    <w:p w:rsidR="0003530C" w:rsidRDefault="0003530C" w:rsidP="0003530C">
      <w:pPr>
        <w:sectPr w:rsidR="0003530C">
          <w:pgSz w:w="11910" w:h="16840"/>
          <w:pgMar w:top="1180" w:right="860" w:bottom="1620" w:left="880" w:header="0" w:footer="1411" w:gutter="0"/>
          <w:cols w:space="720"/>
        </w:sectPr>
      </w:pPr>
      <w:bookmarkStart w:id="28" w:name="_bookmark42"/>
      <w:bookmarkEnd w:id="28"/>
    </w:p>
    <w:p w:rsidR="0003530C" w:rsidRDefault="0003530C" w:rsidP="0003530C">
      <w:pPr>
        <w:spacing w:line="242" w:lineRule="auto"/>
        <w:jc w:val="both"/>
        <w:rPr>
          <w:sz w:val="20"/>
        </w:rPr>
        <w:sectPr w:rsidR="0003530C">
          <w:pgSz w:w="11910" w:h="16840"/>
          <w:pgMar w:top="1260" w:right="860" w:bottom="1620" w:left="880" w:header="0" w:footer="1411" w:gutter="0"/>
          <w:cols w:space="720"/>
        </w:sectPr>
      </w:pPr>
    </w:p>
    <w:p w:rsidR="0003530C" w:rsidRDefault="0003530C" w:rsidP="00533348">
      <w:pPr>
        <w:pStyle w:val="Tijeloteksta"/>
        <w:tabs>
          <w:tab w:val="left" w:pos="9548"/>
          <w:tab w:val="left" w:pos="9589"/>
        </w:tabs>
        <w:ind w:left="113" w:right="569"/>
        <w:jc w:val="both"/>
      </w:pPr>
      <w:bookmarkStart w:id="29" w:name="_bookmark43"/>
      <w:bookmarkEnd w:id="29"/>
    </w:p>
    <w:sectPr w:rsidR="0003530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239" w:rsidRDefault="00336239" w:rsidP="00533348">
      <w:r>
        <w:separator/>
      </w:r>
    </w:p>
  </w:endnote>
  <w:endnote w:type="continuationSeparator" w:id="0">
    <w:p w:rsidR="00336239" w:rsidRDefault="00336239" w:rsidP="0053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30C" w:rsidRDefault="0003530C">
    <w:pPr>
      <w:pStyle w:val="Tijeloteksta"/>
      <w:spacing w:line="14" w:lineRule="auto"/>
      <w:rPr>
        <w:sz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30C" w:rsidRDefault="0003530C">
    <w:pPr>
      <w:pStyle w:val="Tijeloteksta"/>
      <w:spacing w:line="14" w:lineRule="auto"/>
      <w:rPr>
        <w:sz w:val="17"/>
      </w:rPr>
    </w:pPr>
    <w:r>
      <w:rPr>
        <w:noProof/>
        <w:lang w:bidi="ar-SA"/>
      </w:rPr>
      <mc:AlternateContent>
        <mc:Choice Requires="wps">
          <w:drawing>
            <wp:anchor distT="0" distB="0" distL="114300" distR="114300" simplePos="0" relativeHeight="251659264" behindDoc="1" locked="0" layoutInCell="1" allowOverlap="1">
              <wp:simplePos x="0" y="0"/>
              <wp:positionH relativeFrom="page">
                <wp:posOffset>6508115</wp:posOffset>
              </wp:positionH>
              <wp:positionV relativeFrom="page">
                <wp:posOffset>9639935</wp:posOffset>
              </wp:positionV>
              <wp:extent cx="179070" cy="152400"/>
              <wp:effectExtent l="2540" t="635" r="0" b="0"/>
              <wp:wrapNone/>
              <wp:docPr id="13" name="Tekstni okvir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30C" w:rsidRDefault="0003530C">
                          <w:pPr>
                            <w:spacing w:line="223" w:lineRule="exact"/>
                            <w:ind w:left="40"/>
                            <w:rPr>
                              <w:rFonts w:ascii="Calibr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ni okvir 13" o:spid="_x0000_s1027" type="#_x0000_t202" style="position:absolute;margin-left:512.45pt;margin-top:759.05pt;width:14.1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" filled="f" stroked="f">
              <v:textbox inset="0,0,0,0">
                <w:txbxContent>
                  <w:p w:rsidR="0003530C" w:rsidRDefault="0003530C">
                    <w:pPr>
                      <w:spacing w:line="223" w:lineRule="exact"/>
                      <w:ind w:left="40"/>
                      <w:rPr>
                        <w:rFonts w:ascii="Calibri"/>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239" w:rsidRDefault="00336239" w:rsidP="00533348">
      <w:r>
        <w:separator/>
      </w:r>
    </w:p>
  </w:footnote>
  <w:footnote w:type="continuationSeparator" w:id="0">
    <w:p w:rsidR="00336239" w:rsidRDefault="00336239" w:rsidP="0053334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92F"/>
    <w:multiLevelType w:val="hybridMultilevel"/>
    <w:tmpl w:val="9A206158"/>
    <w:lvl w:ilvl="0" w:tplc="1ED417DC">
      <w:start w:val="1"/>
      <w:numFmt w:val="decimal"/>
      <w:lvlText w:val="%1."/>
      <w:lvlJc w:val="left"/>
      <w:pPr>
        <w:ind w:left="461" w:hanging="360"/>
      </w:pPr>
      <w:rPr>
        <w:rFonts w:hint="default"/>
      </w:rPr>
    </w:lvl>
    <w:lvl w:ilvl="1" w:tplc="041A0019" w:tentative="1">
      <w:start w:val="1"/>
      <w:numFmt w:val="lowerLetter"/>
      <w:lvlText w:val="%2."/>
      <w:lvlJc w:val="left"/>
      <w:pPr>
        <w:ind w:left="1181" w:hanging="360"/>
      </w:pPr>
    </w:lvl>
    <w:lvl w:ilvl="2" w:tplc="041A001B" w:tentative="1">
      <w:start w:val="1"/>
      <w:numFmt w:val="lowerRoman"/>
      <w:lvlText w:val="%3."/>
      <w:lvlJc w:val="right"/>
      <w:pPr>
        <w:ind w:left="1901" w:hanging="180"/>
      </w:pPr>
    </w:lvl>
    <w:lvl w:ilvl="3" w:tplc="041A000F" w:tentative="1">
      <w:start w:val="1"/>
      <w:numFmt w:val="decimal"/>
      <w:lvlText w:val="%4."/>
      <w:lvlJc w:val="left"/>
      <w:pPr>
        <w:ind w:left="2621" w:hanging="360"/>
      </w:pPr>
    </w:lvl>
    <w:lvl w:ilvl="4" w:tplc="041A0019" w:tentative="1">
      <w:start w:val="1"/>
      <w:numFmt w:val="lowerLetter"/>
      <w:lvlText w:val="%5."/>
      <w:lvlJc w:val="left"/>
      <w:pPr>
        <w:ind w:left="3341" w:hanging="360"/>
      </w:pPr>
    </w:lvl>
    <w:lvl w:ilvl="5" w:tplc="041A001B" w:tentative="1">
      <w:start w:val="1"/>
      <w:numFmt w:val="lowerRoman"/>
      <w:lvlText w:val="%6."/>
      <w:lvlJc w:val="right"/>
      <w:pPr>
        <w:ind w:left="4061" w:hanging="180"/>
      </w:pPr>
    </w:lvl>
    <w:lvl w:ilvl="6" w:tplc="041A000F" w:tentative="1">
      <w:start w:val="1"/>
      <w:numFmt w:val="decimal"/>
      <w:lvlText w:val="%7."/>
      <w:lvlJc w:val="left"/>
      <w:pPr>
        <w:ind w:left="4781" w:hanging="360"/>
      </w:pPr>
    </w:lvl>
    <w:lvl w:ilvl="7" w:tplc="041A0019" w:tentative="1">
      <w:start w:val="1"/>
      <w:numFmt w:val="lowerLetter"/>
      <w:lvlText w:val="%8."/>
      <w:lvlJc w:val="left"/>
      <w:pPr>
        <w:ind w:left="5501" w:hanging="360"/>
      </w:pPr>
    </w:lvl>
    <w:lvl w:ilvl="8" w:tplc="041A001B" w:tentative="1">
      <w:start w:val="1"/>
      <w:numFmt w:val="lowerRoman"/>
      <w:lvlText w:val="%9."/>
      <w:lvlJc w:val="right"/>
      <w:pPr>
        <w:ind w:left="6221" w:hanging="180"/>
      </w:pPr>
    </w:lvl>
  </w:abstractNum>
  <w:abstractNum w:abstractNumId="1" w15:restartNumberingAfterBreak="0">
    <w:nsid w:val="035B5AC5"/>
    <w:multiLevelType w:val="hybridMultilevel"/>
    <w:tmpl w:val="F84AB3C8"/>
    <w:lvl w:ilvl="0" w:tplc="B50645BA">
      <w:start w:val="1"/>
      <w:numFmt w:val="decimal"/>
      <w:lvlText w:val="%1."/>
      <w:lvlJc w:val="left"/>
      <w:pPr>
        <w:ind w:left="822" w:hanging="269"/>
      </w:pPr>
      <w:rPr>
        <w:rFonts w:ascii="Times New Roman" w:eastAsia="Times New Roman" w:hAnsi="Times New Roman" w:cs="Times New Roman" w:hint="default"/>
        <w:w w:val="100"/>
        <w:sz w:val="24"/>
        <w:szCs w:val="24"/>
        <w:lang w:val="hr-HR" w:eastAsia="hr-HR" w:bidi="hr-HR"/>
      </w:rPr>
    </w:lvl>
    <w:lvl w:ilvl="1" w:tplc="3DA8AA00">
      <w:numFmt w:val="bullet"/>
      <w:lvlText w:val="•"/>
      <w:lvlJc w:val="left"/>
      <w:pPr>
        <w:ind w:left="1754" w:hanging="269"/>
      </w:pPr>
      <w:rPr>
        <w:rFonts w:hint="default"/>
        <w:lang w:val="hr-HR" w:eastAsia="hr-HR" w:bidi="hr-HR"/>
      </w:rPr>
    </w:lvl>
    <w:lvl w:ilvl="2" w:tplc="5CCEB9E2">
      <w:numFmt w:val="bullet"/>
      <w:lvlText w:val="•"/>
      <w:lvlJc w:val="left"/>
      <w:pPr>
        <w:ind w:left="2689" w:hanging="269"/>
      </w:pPr>
      <w:rPr>
        <w:rFonts w:hint="default"/>
        <w:lang w:val="hr-HR" w:eastAsia="hr-HR" w:bidi="hr-HR"/>
      </w:rPr>
    </w:lvl>
    <w:lvl w:ilvl="3" w:tplc="A942E296">
      <w:numFmt w:val="bullet"/>
      <w:lvlText w:val="•"/>
      <w:lvlJc w:val="left"/>
      <w:pPr>
        <w:ind w:left="3623" w:hanging="269"/>
      </w:pPr>
      <w:rPr>
        <w:rFonts w:hint="default"/>
        <w:lang w:val="hr-HR" w:eastAsia="hr-HR" w:bidi="hr-HR"/>
      </w:rPr>
    </w:lvl>
    <w:lvl w:ilvl="4" w:tplc="183AB182">
      <w:numFmt w:val="bullet"/>
      <w:lvlText w:val="•"/>
      <w:lvlJc w:val="left"/>
      <w:pPr>
        <w:ind w:left="4558" w:hanging="269"/>
      </w:pPr>
      <w:rPr>
        <w:rFonts w:hint="default"/>
        <w:lang w:val="hr-HR" w:eastAsia="hr-HR" w:bidi="hr-HR"/>
      </w:rPr>
    </w:lvl>
    <w:lvl w:ilvl="5" w:tplc="70422172">
      <w:numFmt w:val="bullet"/>
      <w:lvlText w:val="•"/>
      <w:lvlJc w:val="left"/>
      <w:pPr>
        <w:ind w:left="5493" w:hanging="269"/>
      </w:pPr>
      <w:rPr>
        <w:rFonts w:hint="default"/>
        <w:lang w:val="hr-HR" w:eastAsia="hr-HR" w:bidi="hr-HR"/>
      </w:rPr>
    </w:lvl>
    <w:lvl w:ilvl="6" w:tplc="9B94E7B2">
      <w:numFmt w:val="bullet"/>
      <w:lvlText w:val="•"/>
      <w:lvlJc w:val="left"/>
      <w:pPr>
        <w:ind w:left="6427" w:hanging="269"/>
      </w:pPr>
      <w:rPr>
        <w:rFonts w:hint="default"/>
        <w:lang w:val="hr-HR" w:eastAsia="hr-HR" w:bidi="hr-HR"/>
      </w:rPr>
    </w:lvl>
    <w:lvl w:ilvl="7" w:tplc="1BCEF182">
      <w:numFmt w:val="bullet"/>
      <w:lvlText w:val="•"/>
      <w:lvlJc w:val="left"/>
      <w:pPr>
        <w:ind w:left="7362" w:hanging="269"/>
      </w:pPr>
      <w:rPr>
        <w:rFonts w:hint="default"/>
        <w:lang w:val="hr-HR" w:eastAsia="hr-HR" w:bidi="hr-HR"/>
      </w:rPr>
    </w:lvl>
    <w:lvl w:ilvl="8" w:tplc="AEC8B3B6">
      <w:numFmt w:val="bullet"/>
      <w:lvlText w:val="•"/>
      <w:lvlJc w:val="left"/>
      <w:pPr>
        <w:ind w:left="8297" w:hanging="269"/>
      </w:pPr>
      <w:rPr>
        <w:rFonts w:hint="default"/>
        <w:lang w:val="hr-HR" w:eastAsia="hr-HR" w:bidi="hr-HR"/>
      </w:rPr>
    </w:lvl>
  </w:abstractNum>
  <w:abstractNum w:abstractNumId="2" w15:restartNumberingAfterBreak="0">
    <w:nsid w:val="0BD350B2"/>
    <w:multiLevelType w:val="hybridMultilevel"/>
    <w:tmpl w:val="E9A87A6A"/>
    <w:lvl w:ilvl="0" w:tplc="8FD8F106">
      <w:numFmt w:val="bullet"/>
      <w:lvlText w:val=""/>
      <w:lvlJc w:val="left"/>
      <w:pPr>
        <w:ind w:left="720" w:hanging="360"/>
      </w:pPr>
      <w:rPr>
        <w:rFonts w:ascii="Symbol" w:eastAsia="Symbol" w:hAnsi="Symbol" w:cs="Symbol" w:hint="default"/>
        <w:w w:val="100"/>
        <w:sz w:val="24"/>
        <w:szCs w:val="24"/>
        <w:lang w:val="hr-HR" w:eastAsia="hr-HR" w:bidi="hr-HR"/>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C77503E"/>
    <w:multiLevelType w:val="hybridMultilevel"/>
    <w:tmpl w:val="3E747110"/>
    <w:lvl w:ilvl="0" w:tplc="D5EA20DE">
      <w:start w:val="1"/>
      <w:numFmt w:val="decimal"/>
      <w:lvlText w:val="%1."/>
      <w:lvlJc w:val="left"/>
      <w:pPr>
        <w:ind w:left="1100" w:hanging="202"/>
      </w:pPr>
      <w:rPr>
        <w:rFonts w:ascii="Times New Roman" w:eastAsia="Times New Roman" w:hAnsi="Times New Roman" w:cs="Times New Roman" w:hint="default"/>
        <w:w w:val="100"/>
        <w:sz w:val="24"/>
        <w:szCs w:val="24"/>
        <w:lang w:val="hr-HR" w:eastAsia="hr-HR" w:bidi="hr-HR"/>
      </w:rPr>
    </w:lvl>
    <w:lvl w:ilvl="1" w:tplc="6A665672">
      <w:numFmt w:val="bullet"/>
      <w:lvlText w:val="•"/>
      <w:lvlJc w:val="left"/>
      <w:pPr>
        <w:ind w:left="2006" w:hanging="202"/>
      </w:pPr>
      <w:rPr>
        <w:rFonts w:hint="default"/>
        <w:lang w:val="hr-HR" w:eastAsia="hr-HR" w:bidi="hr-HR"/>
      </w:rPr>
    </w:lvl>
    <w:lvl w:ilvl="2" w:tplc="BD1088FC">
      <w:numFmt w:val="bullet"/>
      <w:lvlText w:val="•"/>
      <w:lvlJc w:val="left"/>
      <w:pPr>
        <w:ind w:left="2913" w:hanging="202"/>
      </w:pPr>
      <w:rPr>
        <w:rFonts w:hint="default"/>
        <w:lang w:val="hr-HR" w:eastAsia="hr-HR" w:bidi="hr-HR"/>
      </w:rPr>
    </w:lvl>
    <w:lvl w:ilvl="3" w:tplc="BED0A4A4">
      <w:numFmt w:val="bullet"/>
      <w:lvlText w:val="•"/>
      <w:lvlJc w:val="left"/>
      <w:pPr>
        <w:ind w:left="3819" w:hanging="202"/>
      </w:pPr>
      <w:rPr>
        <w:rFonts w:hint="default"/>
        <w:lang w:val="hr-HR" w:eastAsia="hr-HR" w:bidi="hr-HR"/>
      </w:rPr>
    </w:lvl>
    <w:lvl w:ilvl="4" w:tplc="96FAA23E">
      <w:numFmt w:val="bullet"/>
      <w:lvlText w:val="•"/>
      <w:lvlJc w:val="left"/>
      <w:pPr>
        <w:ind w:left="4726" w:hanging="202"/>
      </w:pPr>
      <w:rPr>
        <w:rFonts w:hint="default"/>
        <w:lang w:val="hr-HR" w:eastAsia="hr-HR" w:bidi="hr-HR"/>
      </w:rPr>
    </w:lvl>
    <w:lvl w:ilvl="5" w:tplc="B8E80B30">
      <w:numFmt w:val="bullet"/>
      <w:lvlText w:val="•"/>
      <w:lvlJc w:val="left"/>
      <w:pPr>
        <w:ind w:left="5633" w:hanging="202"/>
      </w:pPr>
      <w:rPr>
        <w:rFonts w:hint="default"/>
        <w:lang w:val="hr-HR" w:eastAsia="hr-HR" w:bidi="hr-HR"/>
      </w:rPr>
    </w:lvl>
    <w:lvl w:ilvl="6" w:tplc="8EB2CEE0">
      <w:numFmt w:val="bullet"/>
      <w:lvlText w:val="•"/>
      <w:lvlJc w:val="left"/>
      <w:pPr>
        <w:ind w:left="6539" w:hanging="202"/>
      </w:pPr>
      <w:rPr>
        <w:rFonts w:hint="default"/>
        <w:lang w:val="hr-HR" w:eastAsia="hr-HR" w:bidi="hr-HR"/>
      </w:rPr>
    </w:lvl>
    <w:lvl w:ilvl="7" w:tplc="01F68804">
      <w:numFmt w:val="bullet"/>
      <w:lvlText w:val="•"/>
      <w:lvlJc w:val="left"/>
      <w:pPr>
        <w:ind w:left="7446" w:hanging="202"/>
      </w:pPr>
      <w:rPr>
        <w:rFonts w:hint="default"/>
        <w:lang w:val="hr-HR" w:eastAsia="hr-HR" w:bidi="hr-HR"/>
      </w:rPr>
    </w:lvl>
    <w:lvl w:ilvl="8" w:tplc="9DB0DBAC">
      <w:numFmt w:val="bullet"/>
      <w:lvlText w:val="•"/>
      <w:lvlJc w:val="left"/>
      <w:pPr>
        <w:ind w:left="8353" w:hanging="202"/>
      </w:pPr>
      <w:rPr>
        <w:rFonts w:hint="default"/>
        <w:lang w:val="hr-HR" w:eastAsia="hr-HR" w:bidi="hr-HR"/>
      </w:rPr>
    </w:lvl>
  </w:abstractNum>
  <w:abstractNum w:abstractNumId="4" w15:restartNumberingAfterBreak="0">
    <w:nsid w:val="0D437256"/>
    <w:multiLevelType w:val="hybridMultilevel"/>
    <w:tmpl w:val="572C9B30"/>
    <w:lvl w:ilvl="0" w:tplc="212C1098">
      <w:numFmt w:val="bullet"/>
      <w:lvlText w:val="-"/>
      <w:lvlJc w:val="left"/>
      <w:pPr>
        <w:ind w:left="1512" w:hanging="706"/>
      </w:pPr>
      <w:rPr>
        <w:rFonts w:ascii="Times New Roman" w:eastAsia="Times New Roman" w:hAnsi="Times New Roman" w:cs="Times New Roman" w:hint="default"/>
        <w:spacing w:val="-4"/>
        <w:w w:val="99"/>
        <w:sz w:val="24"/>
        <w:szCs w:val="24"/>
        <w:lang w:val="hr-HR" w:eastAsia="hr-HR" w:bidi="hr-HR"/>
      </w:rPr>
    </w:lvl>
    <w:lvl w:ilvl="1" w:tplc="1EF4EDA6">
      <w:numFmt w:val="bullet"/>
      <w:lvlText w:val="•"/>
      <w:lvlJc w:val="left"/>
      <w:pPr>
        <w:ind w:left="2303" w:hanging="706"/>
      </w:pPr>
      <w:rPr>
        <w:rFonts w:hint="default"/>
        <w:lang w:val="hr-HR" w:eastAsia="hr-HR" w:bidi="hr-HR"/>
      </w:rPr>
    </w:lvl>
    <w:lvl w:ilvl="2" w:tplc="83FE34E6">
      <w:numFmt w:val="bullet"/>
      <w:lvlText w:val="•"/>
      <w:lvlJc w:val="left"/>
      <w:pPr>
        <w:ind w:left="3087" w:hanging="706"/>
      </w:pPr>
      <w:rPr>
        <w:rFonts w:hint="default"/>
        <w:lang w:val="hr-HR" w:eastAsia="hr-HR" w:bidi="hr-HR"/>
      </w:rPr>
    </w:lvl>
    <w:lvl w:ilvl="3" w:tplc="D818A316">
      <w:numFmt w:val="bullet"/>
      <w:lvlText w:val="•"/>
      <w:lvlJc w:val="left"/>
      <w:pPr>
        <w:ind w:left="3871" w:hanging="706"/>
      </w:pPr>
      <w:rPr>
        <w:rFonts w:hint="default"/>
        <w:lang w:val="hr-HR" w:eastAsia="hr-HR" w:bidi="hr-HR"/>
      </w:rPr>
    </w:lvl>
    <w:lvl w:ilvl="4" w:tplc="0C98A480">
      <w:numFmt w:val="bullet"/>
      <w:lvlText w:val="•"/>
      <w:lvlJc w:val="left"/>
      <w:pPr>
        <w:ind w:left="4655" w:hanging="706"/>
      </w:pPr>
      <w:rPr>
        <w:rFonts w:hint="default"/>
        <w:lang w:val="hr-HR" w:eastAsia="hr-HR" w:bidi="hr-HR"/>
      </w:rPr>
    </w:lvl>
    <w:lvl w:ilvl="5" w:tplc="573E4A1C">
      <w:numFmt w:val="bullet"/>
      <w:lvlText w:val="•"/>
      <w:lvlJc w:val="left"/>
      <w:pPr>
        <w:ind w:left="5439" w:hanging="706"/>
      </w:pPr>
      <w:rPr>
        <w:rFonts w:hint="default"/>
        <w:lang w:val="hr-HR" w:eastAsia="hr-HR" w:bidi="hr-HR"/>
      </w:rPr>
    </w:lvl>
    <w:lvl w:ilvl="6" w:tplc="65E2E74E">
      <w:numFmt w:val="bullet"/>
      <w:lvlText w:val="•"/>
      <w:lvlJc w:val="left"/>
      <w:pPr>
        <w:ind w:left="6223" w:hanging="706"/>
      </w:pPr>
      <w:rPr>
        <w:rFonts w:hint="default"/>
        <w:lang w:val="hr-HR" w:eastAsia="hr-HR" w:bidi="hr-HR"/>
      </w:rPr>
    </w:lvl>
    <w:lvl w:ilvl="7" w:tplc="3F0069EE">
      <w:numFmt w:val="bullet"/>
      <w:lvlText w:val="•"/>
      <w:lvlJc w:val="left"/>
      <w:pPr>
        <w:ind w:left="7007" w:hanging="706"/>
      </w:pPr>
      <w:rPr>
        <w:rFonts w:hint="default"/>
        <w:lang w:val="hr-HR" w:eastAsia="hr-HR" w:bidi="hr-HR"/>
      </w:rPr>
    </w:lvl>
    <w:lvl w:ilvl="8" w:tplc="270E8A70">
      <w:numFmt w:val="bullet"/>
      <w:lvlText w:val="•"/>
      <w:lvlJc w:val="left"/>
      <w:pPr>
        <w:ind w:left="7791" w:hanging="706"/>
      </w:pPr>
      <w:rPr>
        <w:rFonts w:hint="default"/>
        <w:lang w:val="hr-HR" w:eastAsia="hr-HR" w:bidi="hr-HR"/>
      </w:rPr>
    </w:lvl>
  </w:abstractNum>
  <w:abstractNum w:abstractNumId="5" w15:restartNumberingAfterBreak="0">
    <w:nsid w:val="10C86925"/>
    <w:multiLevelType w:val="multilevel"/>
    <w:tmpl w:val="E9866658"/>
    <w:lvl w:ilvl="0">
      <w:start w:val="1"/>
      <w:numFmt w:val="decimal"/>
      <w:lvlText w:val="%1."/>
      <w:lvlJc w:val="left"/>
      <w:pPr>
        <w:ind w:left="360" w:hanging="360"/>
      </w:pPr>
      <w:rPr>
        <w:rFonts w:hint="default"/>
      </w:rPr>
    </w:lvl>
    <w:lvl w:ilvl="1">
      <w:start w:val="1"/>
      <w:numFmt w:val="decimal"/>
      <w:lvlText w:val="%1.%2."/>
      <w:lvlJc w:val="left"/>
      <w:pPr>
        <w:ind w:left="461" w:hanging="360"/>
      </w:pPr>
      <w:rPr>
        <w:rFonts w:hint="default"/>
      </w:rPr>
    </w:lvl>
    <w:lvl w:ilvl="2">
      <w:start w:val="1"/>
      <w:numFmt w:val="decimal"/>
      <w:lvlText w:val="%1.%2.%3."/>
      <w:lvlJc w:val="left"/>
      <w:pPr>
        <w:ind w:left="922" w:hanging="720"/>
      </w:pPr>
      <w:rPr>
        <w:rFonts w:hint="default"/>
      </w:rPr>
    </w:lvl>
    <w:lvl w:ilvl="3">
      <w:start w:val="1"/>
      <w:numFmt w:val="decimal"/>
      <w:lvlText w:val="%1.%2.%3.%4."/>
      <w:lvlJc w:val="left"/>
      <w:pPr>
        <w:ind w:left="1023" w:hanging="720"/>
      </w:pPr>
      <w:rPr>
        <w:rFonts w:hint="default"/>
      </w:rPr>
    </w:lvl>
    <w:lvl w:ilvl="4">
      <w:start w:val="1"/>
      <w:numFmt w:val="decimal"/>
      <w:lvlText w:val="%1.%2.%3.%4.%5."/>
      <w:lvlJc w:val="left"/>
      <w:pPr>
        <w:ind w:left="1484" w:hanging="1080"/>
      </w:pPr>
      <w:rPr>
        <w:rFonts w:hint="default"/>
      </w:rPr>
    </w:lvl>
    <w:lvl w:ilvl="5">
      <w:start w:val="1"/>
      <w:numFmt w:val="decimal"/>
      <w:lvlText w:val="%1.%2.%3.%4.%5.%6."/>
      <w:lvlJc w:val="left"/>
      <w:pPr>
        <w:ind w:left="1585" w:hanging="1080"/>
      </w:pPr>
      <w:rPr>
        <w:rFonts w:hint="default"/>
      </w:rPr>
    </w:lvl>
    <w:lvl w:ilvl="6">
      <w:start w:val="1"/>
      <w:numFmt w:val="decimal"/>
      <w:lvlText w:val="%1.%2.%3.%4.%5.%6.%7."/>
      <w:lvlJc w:val="left"/>
      <w:pPr>
        <w:ind w:left="2046" w:hanging="1440"/>
      </w:pPr>
      <w:rPr>
        <w:rFonts w:hint="default"/>
      </w:rPr>
    </w:lvl>
    <w:lvl w:ilvl="7">
      <w:start w:val="1"/>
      <w:numFmt w:val="decimal"/>
      <w:lvlText w:val="%1.%2.%3.%4.%5.%6.%7.%8."/>
      <w:lvlJc w:val="left"/>
      <w:pPr>
        <w:ind w:left="2147" w:hanging="1440"/>
      </w:pPr>
      <w:rPr>
        <w:rFonts w:hint="default"/>
      </w:rPr>
    </w:lvl>
    <w:lvl w:ilvl="8">
      <w:start w:val="1"/>
      <w:numFmt w:val="decimal"/>
      <w:lvlText w:val="%1.%2.%3.%4.%5.%6.%7.%8.%9."/>
      <w:lvlJc w:val="left"/>
      <w:pPr>
        <w:ind w:left="2608" w:hanging="1800"/>
      </w:pPr>
      <w:rPr>
        <w:rFonts w:hint="default"/>
      </w:rPr>
    </w:lvl>
  </w:abstractNum>
  <w:abstractNum w:abstractNumId="6" w15:restartNumberingAfterBreak="0">
    <w:nsid w:val="13BB1D8F"/>
    <w:multiLevelType w:val="hybridMultilevel"/>
    <w:tmpl w:val="6FFCA86A"/>
    <w:lvl w:ilvl="0" w:tplc="784C72DC">
      <w:start w:val="1"/>
      <w:numFmt w:val="lowerLetter"/>
      <w:lvlText w:val="%1)"/>
      <w:lvlJc w:val="left"/>
      <w:pPr>
        <w:ind w:left="784" w:hanging="246"/>
      </w:pPr>
      <w:rPr>
        <w:rFonts w:ascii="Times New Roman" w:eastAsia="Times New Roman" w:hAnsi="Times New Roman" w:cs="Times New Roman" w:hint="default"/>
        <w:spacing w:val="-3"/>
        <w:w w:val="99"/>
        <w:sz w:val="24"/>
        <w:szCs w:val="24"/>
        <w:lang w:val="hr-HR" w:eastAsia="hr-HR" w:bidi="hr-HR"/>
      </w:rPr>
    </w:lvl>
    <w:lvl w:ilvl="1" w:tplc="E0F6DEA4">
      <w:numFmt w:val="bullet"/>
      <w:lvlText w:val="•"/>
      <w:lvlJc w:val="left"/>
      <w:pPr>
        <w:ind w:left="1718" w:hanging="246"/>
      </w:pPr>
      <w:rPr>
        <w:rFonts w:hint="default"/>
        <w:lang w:val="hr-HR" w:eastAsia="hr-HR" w:bidi="hr-HR"/>
      </w:rPr>
    </w:lvl>
    <w:lvl w:ilvl="2" w:tplc="DDBC0634">
      <w:numFmt w:val="bullet"/>
      <w:lvlText w:val="•"/>
      <w:lvlJc w:val="left"/>
      <w:pPr>
        <w:ind w:left="2657" w:hanging="246"/>
      </w:pPr>
      <w:rPr>
        <w:rFonts w:hint="default"/>
        <w:lang w:val="hr-HR" w:eastAsia="hr-HR" w:bidi="hr-HR"/>
      </w:rPr>
    </w:lvl>
    <w:lvl w:ilvl="3" w:tplc="40349F88">
      <w:numFmt w:val="bullet"/>
      <w:lvlText w:val="•"/>
      <w:lvlJc w:val="left"/>
      <w:pPr>
        <w:ind w:left="3595" w:hanging="246"/>
      </w:pPr>
      <w:rPr>
        <w:rFonts w:hint="default"/>
        <w:lang w:val="hr-HR" w:eastAsia="hr-HR" w:bidi="hr-HR"/>
      </w:rPr>
    </w:lvl>
    <w:lvl w:ilvl="4" w:tplc="9D206F34">
      <w:numFmt w:val="bullet"/>
      <w:lvlText w:val="•"/>
      <w:lvlJc w:val="left"/>
      <w:pPr>
        <w:ind w:left="4534" w:hanging="246"/>
      </w:pPr>
      <w:rPr>
        <w:rFonts w:hint="default"/>
        <w:lang w:val="hr-HR" w:eastAsia="hr-HR" w:bidi="hr-HR"/>
      </w:rPr>
    </w:lvl>
    <w:lvl w:ilvl="5" w:tplc="9A38ECE4">
      <w:numFmt w:val="bullet"/>
      <w:lvlText w:val="•"/>
      <w:lvlJc w:val="left"/>
      <w:pPr>
        <w:ind w:left="5473" w:hanging="246"/>
      </w:pPr>
      <w:rPr>
        <w:rFonts w:hint="default"/>
        <w:lang w:val="hr-HR" w:eastAsia="hr-HR" w:bidi="hr-HR"/>
      </w:rPr>
    </w:lvl>
    <w:lvl w:ilvl="6" w:tplc="84368504">
      <w:numFmt w:val="bullet"/>
      <w:lvlText w:val="•"/>
      <w:lvlJc w:val="left"/>
      <w:pPr>
        <w:ind w:left="6411" w:hanging="246"/>
      </w:pPr>
      <w:rPr>
        <w:rFonts w:hint="default"/>
        <w:lang w:val="hr-HR" w:eastAsia="hr-HR" w:bidi="hr-HR"/>
      </w:rPr>
    </w:lvl>
    <w:lvl w:ilvl="7" w:tplc="725EE058">
      <w:numFmt w:val="bullet"/>
      <w:lvlText w:val="•"/>
      <w:lvlJc w:val="left"/>
      <w:pPr>
        <w:ind w:left="7350" w:hanging="246"/>
      </w:pPr>
      <w:rPr>
        <w:rFonts w:hint="default"/>
        <w:lang w:val="hr-HR" w:eastAsia="hr-HR" w:bidi="hr-HR"/>
      </w:rPr>
    </w:lvl>
    <w:lvl w:ilvl="8" w:tplc="1FAC4DBC">
      <w:numFmt w:val="bullet"/>
      <w:lvlText w:val="•"/>
      <w:lvlJc w:val="left"/>
      <w:pPr>
        <w:ind w:left="8289" w:hanging="246"/>
      </w:pPr>
      <w:rPr>
        <w:rFonts w:hint="default"/>
        <w:lang w:val="hr-HR" w:eastAsia="hr-HR" w:bidi="hr-HR"/>
      </w:rPr>
    </w:lvl>
  </w:abstractNum>
  <w:abstractNum w:abstractNumId="7" w15:restartNumberingAfterBreak="0">
    <w:nsid w:val="1709670D"/>
    <w:multiLevelType w:val="hybridMultilevel"/>
    <w:tmpl w:val="5AF25F7A"/>
    <w:lvl w:ilvl="0" w:tplc="8FD8F106">
      <w:numFmt w:val="bullet"/>
      <w:lvlText w:val=""/>
      <w:lvlJc w:val="left"/>
      <w:pPr>
        <w:ind w:left="720" w:hanging="360"/>
      </w:pPr>
      <w:rPr>
        <w:rFonts w:ascii="Symbol" w:eastAsia="Symbol" w:hAnsi="Symbol" w:cs="Symbol" w:hint="default"/>
        <w:w w:val="100"/>
        <w:sz w:val="24"/>
        <w:szCs w:val="24"/>
        <w:lang w:val="hr-HR" w:eastAsia="hr-HR" w:bidi="hr-HR"/>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8B92AA6"/>
    <w:multiLevelType w:val="hybridMultilevel"/>
    <w:tmpl w:val="ABE4F19C"/>
    <w:lvl w:ilvl="0" w:tplc="8FD8F106">
      <w:numFmt w:val="bullet"/>
      <w:lvlText w:val=""/>
      <w:lvlJc w:val="left"/>
      <w:pPr>
        <w:ind w:left="720" w:hanging="360"/>
      </w:pPr>
      <w:rPr>
        <w:rFonts w:ascii="Symbol" w:eastAsia="Symbol" w:hAnsi="Symbol" w:cs="Symbol" w:hint="default"/>
        <w:w w:val="100"/>
        <w:sz w:val="24"/>
        <w:szCs w:val="24"/>
        <w:lang w:val="hr-HR" w:eastAsia="hr-HR" w:bidi="hr-HR"/>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5974A8F"/>
    <w:multiLevelType w:val="multilevel"/>
    <w:tmpl w:val="EA043144"/>
    <w:lvl w:ilvl="0">
      <w:start w:val="1"/>
      <w:numFmt w:val="decimal"/>
      <w:lvlText w:val="%1."/>
      <w:lvlJc w:val="left"/>
      <w:pPr>
        <w:ind w:left="461" w:hanging="360"/>
      </w:pPr>
      <w:rPr>
        <w:rFonts w:hint="default"/>
      </w:rPr>
    </w:lvl>
    <w:lvl w:ilvl="1">
      <w:start w:val="1"/>
      <w:numFmt w:val="decimal"/>
      <w:isLgl/>
      <w:lvlText w:val="%1.%2."/>
      <w:lvlJc w:val="left"/>
      <w:pPr>
        <w:ind w:left="461" w:hanging="360"/>
      </w:pPr>
      <w:rPr>
        <w:rFonts w:hint="default"/>
      </w:rPr>
    </w:lvl>
    <w:lvl w:ilvl="2">
      <w:start w:val="1"/>
      <w:numFmt w:val="decimal"/>
      <w:isLgl/>
      <w:lvlText w:val="%1.%2.%3."/>
      <w:lvlJc w:val="left"/>
      <w:pPr>
        <w:ind w:left="821" w:hanging="720"/>
      </w:pPr>
      <w:rPr>
        <w:rFonts w:hint="default"/>
      </w:rPr>
    </w:lvl>
    <w:lvl w:ilvl="3">
      <w:start w:val="1"/>
      <w:numFmt w:val="decimal"/>
      <w:isLgl/>
      <w:lvlText w:val="%1.%2.%3.%4."/>
      <w:lvlJc w:val="left"/>
      <w:pPr>
        <w:ind w:left="821" w:hanging="720"/>
      </w:pPr>
      <w:rPr>
        <w:rFonts w:hint="default"/>
      </w:rPr>
    </w:lvl>
    <w:lvl w:ilvl="4">
      <w:start w:val="1"/>
      <w:numFmt w:val="decimal"/>
      <w:isLgl/>
      <w:lvlText w:val="%1.%2.%3.%4.%5."/>
      <w:lvlJc w:val="left"/>
      <w:pPr>
        <w:ind w:left="1181" w:hanging="1080"/>
      </w:pPr>
      <w:rPr>
        <w:rFonts w:hint="default"/>
      </w:rPr>
    </w:lvl>
    <w:lvl w:ilvl="5">
      <w:start w:val="1"/>
      <w:numFmt w:val="decimal"/>
      <w:isLgl/>
      <w:lvlText w:val="%1.%2.%3.%4.%5.%6."/>
      <w:lvlJc w:val="left"/>
      <w:pPr>
        <w:ind w:left="1181" w:hanging="1080"/>
      </w:pPr>
      <w:rPr>
        <w:rFonts w:hint="default"/>
      </w:rPr>
    </w:lvl>
    <w:lvl w:ilvl="6">
      <w:start w:val="1"/>
      <w:numFmt w:val="decimal"/>
      <w:isLgl/>
      <w:lvlText w:val="%1.%2.%3.%4.%5.%6.%7."/>
      <w:lvlJc w:val="left"/>
      <w:pPr>
        <w:ind w:left="1541" w:hanging="1440"/>
      </w:pPr>
      <w:rPr>
        <w:rFonts w:hint="default"/>
      </w:rPr>
    </w:lvl>
    <w:lvl w:ilvl="7">
      <w:start w:val="1"/>
      <w:numFmt w:val="decimal"/>
      <w:isLgl/>
      <w:lvlText w:val="%1.%2.%3.%4.%5.%6.%7.%8."/>
      <w:lvlJc w:val="left"/>
      <w:pPr>
        <w:ind w:left="1541" w:hanging="1440"/>
      </w:pPr>
      <w:rPr>
        <w:rFonts w:hint="default"/>
      </w:rPr>
    </w:lvl>
    <w:lvl w:ilvl="8">
      <w:start w:val="1"/>
      <w:numFmt w:val="decimal"/>
      <w:isLgl/>
      <w:lvlText w:val="%1.%2.%3.%4.%5.%6.%7.%8.%9."/>
      <w:lvlJc w:val="left"/>
      <w:pPr>
        <w:ind w:left="1901" w:hanging="1800"/>
      </w:pPr>
      <w:rPr>
        <w:rFonts w:hint="default"/>
      </w:rPr>
    </w:lvl>
  </w:abstractNum>
  <w:abstractNum w:abstractNumId="10" w15:restartNumberingAfterBreak="0">
    <w:nsid w:val="2E0D5D3A"/>
    <w:multiLevelType w:val="multilevel"/>
    <w:tmpl w:val="AD808E1C"/>
    <w:lvl w:ilvl="0">
      <w:start w:val="4"/>
      <w:numFmt w:val="decimal"/>
      <w:lvlText w:val="%1."/>
      <w:lvlJc w:val="left"/>
      <w:pPr>
        <w:ind w:left="958" w:hanging="420"/>
      </w:pPr>
      <w:rPr>
        <w:rFonts w:ascii="Times New Roman" w:eastAsia="Times New Roman" w:hAnsi="Times New Roman" w:cs="Times New Roman" w:hint="default"/>
        <w:b/>
        <w:bCs/>
        <w:spacing w:val="-3"/>
        <w:w w:val="99"/>
        <w:sz w:val="24"/>
        <w:szCs w:val="24"/>
        <w:lang w:val="hr-HR" w:eastAsia="hr-HR" w:bidi="hr-HR"/>
      </w:rPr>
    </w:lvl>
    <w:lvl w:ilvl="1">
      <w:start w:val="1"/>
      <w:numFmt w:val="decimal"/>
      <w:lvlText w:val="%1.%2."/>
      <w:lvlJc w:val="left"/>
      <w:pPr>
        <w:ind w:left="958" w:hanging="420"/>
      </w:pPr>
      <w:rPr>
        <w:rFonts w:ascii="Times New Roman" w:eastAsia="Times New Roman" w:hAnsi="Times New Roman" w:cs="Times New Roman" w:hint="default"/>
        <w:b/>
        <w:bCs/>
        <w:spacing w:val="-2"/>
        <w:w w:val="99"/>
        <w:sz w:val="24"/>
        <w:szCs w:val="24"/>
        <w:lang w:val="hr-HR" w:eastAsia="hr-HR" w:bidi="hr-HR"/>
      </w:rPr>
    </w:lvl>
    <w:lvl w:ilvl="2">
      <w:start w:val="1"/>
      <w:numFmt w:val="decimal"/>
      <w:lvlText w:val="%1.%2.%3."/>
      <w:lvlJc w:val="left"/>
      <w:pPr>
        <w:ind w:left="538" w:hanging="708"/>
      </w:pPr>
      <w:rPr>
        <w:rFonts w:ascii="Times New Roman" w:eastAsia="Times New Roman" w:hAnsi="Times New Roman" w:cs="Times New Roman" w:hint="default"/>
        <w:b/>
        <w:bCs/>
        <w:spacing w:val="-13"/>
        <w:w w:val="99"/>
        <w:sz w:val="24"/>
        <w:szCs w:val="24"/>
        <w:lang w:val="hr-HR" w:eastAsia="hr-HR" w:bidi="hr-HR"/>
      </w:rPr>
    </w:lvl>
    <w:lvl w:ilvl="3">
      <w:numFmt w:val="bullet"/>
      <w:lvlText w:val="-"/>
      <w:lvlJc w:val="left"/>
      <w:pPr>
        <w:ind w:left="1952" w:hanging="706"/>
      </w:pPr>
      <w:rPr>
        <w:rFonts w:ascii="Times New Roman" w:eastAsia="Times New Roman" w:hAnsi="Times New Roman" w:cs="Times New Roman" w:hint="default"/>
        <w:spacing w:val="-8"/>
        <w:w w:val="99"/>
        <w:sz w:val="24"/>
        <w:szCs w:val="24"/>
        <w:lang w:val="hr-HR" w:eastAsia="hr-HR" w:bidi="hr-HR"/>
      </w:rPr>
    </w:lvl>
    <w:lvl w:ilvl="4">
      <w:numFmt w:val="bullet"/>
      <w:lvlText w:val="•"/>
      <w:lvlJc w:val="left"/>
      <w:pPr>
        <w:ind w:left="3132" w:hanging="706"/>
      </w:pPr>
      <w:rPr>
        <w:rFonts w:hint="default"/>
        <w:lang w:val="hr-HR" w:eastAsia="hr-HR" w:bidi="hr-HR"/>
      </w:rPr>
    </w:lvl>
    <w:lvl w:ilvl="5">
      <w:numFmt w:val="bullet"/>
      <w:lvlText w:val="•"/>
      <w:lvlJc w:val="left"/>
      <w:pPr>
        <w:ind w:left="4304" w:hanging="706"/>
      </w:pPr>
      <w:rPr>
        <w:rFonts w:hint="default"/>
        <w:lang w:val="hr-HR" w:eastAsia="hr-HR" w:bidi="hr-HR"/>
      </w:rPr>
    </w:lvl>
    <w:lvl w:ilvl="6">
      <w:numFmt w:val="bullet"/>
      <w:lvlText w:val="•"/>
      <w:lvlJc w:val="left"/>
      <w:pPr>
        <w:ind w:left="5477" w:hanging="706"/>
      </w:pPr>
      <w:rPr>
        <w:rFonts w:hint="default"/>
        <w:lang w:val="hr-HR" w:eastAsia="hr-HR" w:bidi="hr-HR"/>
      </w:rPr>
    </w:lvl>
    <w:lvl w:ilvl="7">
      <w:numFmt w:val="bullet"/>
      <w:lvlText w:val="•"/>
      <w:lvlJc w:val="left"/>
      <w:pPr>
        <w:ind w:left="6649" w:hanging="706"/>
      </w:pPr>
      <w:rPr>
        <w:rFonts w:hint="default"/>
        <w:lang w:val="hr-HR" w:eastAsia="hr-HR" w:bidi="hr-HR"/>
      </w:rPr>
    </w:lvl>
    <w:lvl w:ilvl="8">
      <w:numFmt w:val="bullet"/>
      <w:lvlText w:val="•"/>
      <w:lvlJc w:val="left"/>
      <w:pPr>
        <w:ind w:left="7821" w:hanging="706"/>
      </w:pPr>
      <w:rPr>
        <w:rFonts w:hint="default"/>
        <w:lang w:val="hr-HR" w:eastAsia="hr-HR" w:bidi="hr-HR"/>
      </w:rPr>
    </w:lvl>
  </w:abstractNum>
  <w:abstractNum w:abstractNumId="11" w15:restartNumberingAfterBreak="0">
    <w:nsid w:val="37EA4DF9"/>
    <w:multiLevelType w:val="multilevel"/>
    <w:tmpl w:val="7A101A9C"/>
    <w:lvl w:ilvl="0">
      <w:start w:val="1"/>
      <w:numFmt w:val="decimal"/>
      <w:lvlText w:val="%1."/>
      <w:lvlJc w:val="left"/>
      <w:pPr>
        <w:ind w:left="240" w:hanging="240"/>
      </w:pPr>
      <w:rPr>
        <w:rFonts w:ascii="Times New Roman" w:eastAsia="Times New Roman" w:hAnsi="Times New Roman" w:cs="Times New Roman" w:hint="default"/>
        <w:b/>
        <w:bCs/>
        <w:spacing w:val="-3"/>
        <w:w w:val="100"/>
        <w:sz w:val="24"/>
        <w:szCs w:val="24"/>
        <w:lang w:val="hr-HR" w:eastAsia="hr-HR" w:bidi="hr-HR"/>
      </w:rPr>
    </w:lvl>
    <w:lvl w:ilvl="1">
      <w:start w:val="1"/>
      <w:numFmt w:val="decimal"/>
      <w:lvlText w:val="%1.%2."/>
      <w:lvlJc w:val="left"/>
      <w:pPr>
        <w:ind w:left="420" w:hanging="420"/>
      </w:pPr>
      <w:rPr>
        <w:rFonts w:ascii="Times New Roman" w:eastAsia="Times New Roman" w:hAnsi="Times New Roman" w:cs="Times New Roman" w:hint="default"/>
        <w:b/>
        <w:bCs/>
        <w:spacing w:val="-3"/>
        <w:w w:val="99"/>
        <w:sz w:val="24"/>
        <w:szCs w:val="24"/>
        <w:lang w:val="hr-HR" w:eastAsia="hr-HR" w:bidi="hr-HR"/>
      </w:rPr>
    </w:lvl>
    <w:lvl w:ilvl="2">
      <w:start w:val="1"/>
      <w:numFmt w:val="lowerLetter"/>
      <w:lvlText w:val="%3)"/>
      <w:lvlJc w:val="left"/>
      <w:pPr>
        <w:ind w:left="1157" w:hanging="360"/>
      </w:pPr>
      <w:rPr>
        <w:rFonts w:ascii="Times New Roman" w:eastAsia="Times New Roman" w:hAnsi="Times New Roman" w:cs="Times New Roman" w:hint="default"/>
        <w:spacing w:val="-6"/>
        <w:w w:val="99"/>
        <w:sz w:val="24"/>
        <w:szCs w:val="24"/>
        <w:lang w:val="hr-HR" w:eastAsia="hr-HR" w:bidi="hr-HR"/>
      </w:rPr>
    </w:lvl>
    <w:lvl w:ilvl="3">
      <w:numFmt w:val="bullet"/>
      <w:lvlText w:val="-"/>
      <w:lvlJc w:val="left"/>
      <w:pPr>
        <w:ind w:left="1297" w:hanging="140"/>
      </w:pPr>
      <w:rPr>
        <w:rFonts w:ascii="Times New Roman" w:eastAsia="Times New Roman" w:hAnsi="Times New Roman" w:cs="Times New Roman" w:hint="default"/>
        <w:w w:val="99"/>
        <w:sz w:val="24"/>
        <w:szCs w:val="24"/>
        <w:lang w:val="hr-HR" w:eastAsia="hr-HR" w:bidi="hr-HR"/>
      </w:rPr>
    </w:lvl>
    <w:lvl w:ilvl="4">
      <w:numFmt w:val="bullet"/>
      <w:lvlText w:val="•"/>
      <w:lvlJc w:val="left"/>
      <w:pPr>
        <w:ind w:left="2436" w:hanging="140"/>
      </w:pPr>
      <w:rPr>
        <w:rFonts w:hint="default"/>
        <w:lang w:val="hr-HR" w:eastAsia="hr-HR" w:bidi="hr-HR"/>
      </w:rPr>
    </w:lvl>
    <w:lvl w:ilvl="5">
      <w:numFmt w:val="bullet"/>
      <w:lvlText w:val="•"/>
      <w:lvlJc w:val="left"/>
      <w:pPr>
        <w:ind w:left="3573" w:hanging="140"/>
      </w:pPr>
      <w:rPr>
        <w:rFonts w:hint="default"/>
        <w:lang w:val="hr-HR" w:eastAsia="hr-HR" w:bidi="hr-HR"/>
      </w:rPr>
    </w:lvl>
    <w:lvl w:ilvl="6">
      <w:numFmt w:val="bullet"/>
      <w:lvlText w:val="•"/>
      <w:lvlJc w:val="left"/>
      <w:pPr>
        <w:ind w:left="4710" w:hanging="140"/>
      </w:pPr>
      <w:rPr>
        <w:rFonts w:hint="default"/>
        <w:lang w:val="hr-HR" w:eastAsia="hr-HR" w:bidi="hr-HR"/>
      </w:rPr>
    </w:lvl>
    <w:lvl w:ilvl="7">
      <w:numFmt w:val="bullet"/>
      <w:lvlText w:val="•"/>
      <w:lvlJc w:val="left"/>
      <w:pPr>
        <w:ind w:left="5847" w:hanging="140"/>
      </w:pPr>
      <w:rPr>
        <w:rFonts w:hint="default"/>
        <w:lang w:val="hr-HR" w:eastAsia="hr-HR" w:bidi="hr-HR"/>
      </w:rPr>
    </w:lvl>
    <w:lvl w:ilvl="8">
      <w:numFmt w:val="bullet"/>
      <w:lvlText w:val="•"/>
      <w:lvlJc w:val="left"/>
      <w:pPr>
        <w:ind w:left="6984" w:hanging="140"/>
      </w:pPr>
      <w:rPr>
        <w:rFonts w:hint="default"/>
        <w:lang w:val="hr-HR" w:eastAsia="hr-HR" w:bidi="hr-HR"/>
      </w:rPr>
    </w:lvl>
  </w:abstractNum>
  <w:abstractNum w:abstractNumId="12" w15:restartNumberingAfterBreak="0">
    <w:nsid w:val="3F432F90"/>
    <w:multiLevelType w:val="hybridMultilevel"/>
    <w:tmpl w:val="E7843494"/>
    <w:lvl w:ilvl="0" w:tplc="8FD8F106">
      <w:numFmt w:val="bullet"/>
      <w:lvlText w:val=""/>
      <w:lvlJc w:val="left"/>
      <w:pPr>
        <w:ind w:left="720" w:hanging="360"/>
      </w:pPr>
      <w:rPr>
        <w:rFonts w:ascii="Symbol" w:eastAsia="Symbol" w:hAnsi="Symbol" w:cs="Symbol" w:hint="default"/>
        <w:w w:val="100"/>
        <w:sz w:val="24"/>
        <w:szCs w:val="24"/>
        <w:lang w:val="hr-HR" w:eastAsia="hr-HR" w:bidi="hr-HR"/>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2C71829"/>
    <w:multiLevelType w:val="multilevel"/>
    <w:tmpl w:val="3E7CA41A"/>
    <w:lvl w:ilvl="0">
      <w:start w:val="1"/>
      <w:numFmt w:val="decimal"/>
      <w:lvlText w:val="%1."/>
      <w:lvlJc w:val="left"/>
      <w:pPr>
        <w:ind w:left="540" w:hanging="540"/>
      </w:pPr>
      <w:rPr>
        <w:rFonts w:hint="default"/>
        <w:b/>
      </w:rPr>
    </w:lvl>
    <w:lvl w:ilvl="1">
      <w:start w:val="1"/>
      <w:numFmt w:val="decimal"/>
      <w:lvlText w:val="%1.%2."/>
      <w:lvlJc w:val="left"/>
      <w:pPr>
        <w:ind w:left="590" w:hanging="540"/>
      </w:pPr>
      <w:rPr>
        <w:rFonts w:hint="default"/>
        <w:b/>
      </w:rPr>
    </w:lvl>
    <w:lvl w:ilvl="2">
      <w:start w:val="1"/>
      <w:numFmt w:val="decimal"/>
      <w:lvlText w:val="%1.%2.%3."/>
      <w:lvlJc w:val="left"/>
      <w:pPr>
        <w:ind w:left="820" w:hanging="720"/>
      </w:pPr>
      <w:rPr>
        <w:rFonts w:hint="default"/>
        <w:b/>
      </w:rPr>
    </w:lvl>
    <w:lvl w:ilvl="3">
      <w:start w:val="1"/>
      <w:numFmt w:val="decimal"/>
      <w:lvlText w:val="%1.%2.%3.%4."/>
      <w:lvlJc w:val="left"/>
      <w:pPr>
        <w:ind w:left="870" w:hanging="720"/>
      </w:pPr>
      <w:rPr>
        <w:rFonts w:hint="default"/>
        <w:b/>
      </w:rPr>
    </w:lvl>
    <w:lvl w:ilvl="4">
      <w:start w:val="1"/>
      <w:numFmt w:val="decimal"/>
      <w:lvlText w:val="%1.%2.%3.%4.%5."/>
      <w:lvlJc w:val="left"/>
      <w:pPr>
        <w:ind w:left="1280" w:hanging="1080"/>
      </w:pPr>
      <w:rPr>
        <w:rFonts w:hint="default"/>
        <w:b/>
      </w:rPr>
    </w:lvl>
    <w:lvl w:ilvl="5">
      <w:start w:val="1"/>
      <w:numFmt w:val="decimal"/>
      <w:lvlText w:val="%1.%2.%3.%4.%5.%6."/>
      <w:lvlJc w:val="left"/>
      <w:pPr>
        <w:ind w:left="1330" w:hanging="1080"/>
      </w:pPr>
      <w:rPr>
        <w:rFonts w:hint="default"/>
        <w:b/>
      </w:rPr>
    </w:lvl>
    <w:lvl w:ilvl="6">
      <w:start w:val="1"/>
      <w:numFmt w:val="decimal"/>
      <w:lvlText w:val="%1.%2.%3.%4.%5.%6.%7."/>
      <w:lvlJc w:val="left"/>
      <w:pPr>
        <w:ind w:left="1740" w:hanging="1440"/>
      </w:pPr>
      <w:rPr>
        <w:rFonts w:hint="default"/>
        <w:b/>
      </w:rPr>
    </w:lvl>
    <w:lvl w:ilvl="7">
      <w:start w:val="1"/>
      <w:numFmt w:val="decimal"/>
      <w:lvlText w:val="%1.%2.%3.%4.%5.%6.%7.%8."/>
      <w:lvlJc w:val="left"/>
      <w:pPr>
        <w:ind w:left="1790" w:hanging="1440"/>
      </w:pPr>
      <w:rPr>
        <w:rFonts w:hint="default"/>
        <w:b/>
      </w:rPr>
    </w:lvl>
    <w:lvl w:ilvl="8">
      <w:start w:val="1"/>
      <w:numFmt w:val="decimal"/>
      <w:lvlText w:val="%1.%2.%3.%4.%5.%6.%7.%8.%9."/>
      <w:lvlJc w:val="left"/>
      <w:pPr>
        <w:ind w:left="2200" w:hanging="1800"/>
      </w:pPr>
      <w:rPr>
        <w:rFonts w:hint="default"/>
        <w:b/>
      </w:rPr>
    </w:lvl>
  </w:abstractNum>
  <w:abstractNum w:abstractNumId="14" w15:restartNumberingAfterBreak="0">
    <w:nsid w:val="49AC7CA8"/>
    <w:multiLevelType w:val="hybridMultilevel"/>
    <w:tmpl w:val="12CED0FC"/>
    <w:lvl w:ilvl="0" w:tplc="D8585A14">
      <w:numFmt w:val="bullet"/>
      <w:lvlText w:val="–"/>
      <w:lvlJc w:val="left"/>
      <w:pPr>
        <w:ind w:left="538" w:hanging="233"/>
      </w:pPr>
      <w:rPr>
        <w:rFonts w:hint="default"/>
        <w:spacing w:val="-10"/>
        <w:w w:val="100"/>
        <w:lang w:val="hr-HR" w:eastAsia="hr-HR" w:bidi="hr-HR"/>
      </w:rPr>
    </w:lvl>
    <w:lvl w:ilvl="1" w:tplc="33E2BB48">
      <w:numFmt w:val="bullet"/>
      <w:lvlText w:val="•"/>
      <w:lvlJc w:val="left"/>
      <w:pPr>
        <w:ind w:left="1502" w:hanging="233"/>
      </w:pPr>
      <w:rPr>
        <w:rFonts w:hint="default"/>
        <w:lang w:val="hr-HR" w:eastAsia="hr-HR" w:bidi="hr-HR"/>
      </w:rPr>
    </w:lvl>
    <w:lvl w:ilvl="2" w:tplc="4E9E7EFE">
      <w:numFmt w:val="bullet"/>
      <w:lvlText w:val="•"/>
      <w:lvlJc w:val="left"/>
      <w:pPr>
        <w:ind w:left="2465" w:hanging="233"/>
      </w:pPr>
      <w:rPr>
        <w:rFonts w:hint="default"/>
        <w:lang w:val="hr-HR" w:eastAsia="hr-HR" w:bidi="hr-HR"/>
      </w:rPr>
    </w:lvl>
    <w:lvl w:ilvl="3" w:tplc="5CFA74B2">
      <w:numFmt w:val="bullet"/>
      <w:lvlText w:val="•"/>
      <w:lvlJc w:val="left"/>
      <w:pPr>
        <w:ind w:left="3427" w:hanging="233"/>
      </w:pPr>
      <w:rPr>
        <w:rFonts w:hint="default"/>
        <w:lang w:val="hr-HR" w:eastAsia="hr-HR" w:bidi="hr-HR"/>
      </w:rPr>
    </w:lvl>
    <w:lvl w:ilvl="4" w:tplc="3CD2C778">
      <w:numFmt w:val="bullet"/>
      <w:lvlText w:val="•"/>
      <w:lvlJc w:val="left"/>
      <w:pPr>
        <w:ind w:left="4390" w:hanging="233"/>
      </w:pPr>
      <w:rPr>
        <w:rFonts w:hint="default"/>
        <w:lang w:val="hr-HR" w:eastAsia="hr-HR" w:bidi="hr-HR"/>
      </w:rPr>
    </w:lvl>
    <w:lvl w:ilvl="5" w:tplc="00702D28">
      <w:numFmt w:val="bullet"/>
      <w:lvlText w:val="•"/>
      <w:lvlJc w:val="left"/>
      <w:pPr>
        <w:ind w:left="5353" w:hanging="233"/>
      </w:pPr>
      <w:rPr>
        <w:rFonts w:hint="default"/>
        <w:lang w:val="hr-HR" w:eastAsia="hr-HR" w:bidi="hr-HR"/>
      </w:rPr>
    </w:lvl>
    <w:lvl w:ilvl="6" w:tplc="CFA81A1C">
      <w:numFmt w:val="bullet"/>
      <w:lvlText w:val="•"/>
      <w:lvlJc w:val="left"/>
      <w:pPr>
        <w:ind w:left="6315" w:hanging="233"/>
      </w:pPr>
      <w:rPr>
        <w:rFonts w:hint="default"/>
        <w:lang w:val="hr-HR" w:eastAsia="hr-HR" w:bidi="hr-HR"/>
      </w:rPr>
    </w:lvl>
    <w:lvl w:ilvl="7" w:tplc="18B2B79C">
      <w:numFmt w:val="bullet"/>
      <w:lvlText w:val="•"/>
      <w:lvlJc w:val="left"/>
      <w:pPr>
        <w:ind w:left="7278" w:hanging="233"/>
      </w:pPr>
      <w:rPr>
        <w:rFonts w:hint="default"/>
        <w:lang w:val="hr-HR" w:eastAsia="hr-HR" w:bidi="hr-HR"/>
      </w:rPr>
    </w:lvl>
    <w:lvl w:ilvl="8" w:tplc="7C2061C8">
      <w:numFmt w:val="bullet"/>
      <w:lvlText w:val="•"/>
      <w:lvlJc w:val="left"/>
      <w:pPr>
        <w:ind w:left="8241" w:hanging="233"/>
      </w:pPr>
      <w:rPr>
        <w:rFonts w:hint="default"/>
        <w:lang w:val="hr-HR" w:eastAsia="hr-HR" w:bidi="hr-HR"/>
      </w:rPr>
    </w:lvl>
  </w:abstractNum>
  <w:abstractNum w:abstractNumId="15" w15:restartNumberingAfterBreak="0">
    <w:nsid w:val="4DC30886"/>
    <w:multiLevelType w:val="hybridMultilevel"/>
    <w:tmpl w:val="6E5407FA"/>
    <w:lvl w:ilvl="0" w:tplc="5240EE5A">
      <w:start w:val="1"/>
      <w:numFmt w:val="lowerLetter"/>
      <w:lvlText w:val="%1)"/>
      <w:lvlJc w:val="left"/>
      <w:pPr>
        <w:ind w:left="784" w:hanging="246"/>
      </w:pPr>
      <w:rPr>
        <w:rFonts w:ascii="Times New Roman" w:eastAsia="Times New Roman" w:hAnsi="Times New Roman" w:cs="Times New Roman" w:hint="default"/>
        <w:spacing w:val="-2"/>
        <w:w w:val="100"/>
        <w:sz w:val="24"/>
        <w:szCs w:val="24"/>
        <w:lang w:val="hr-HR" w:eastAsia="hr-HR" w:bidi="hr-HR"/>
      </w:rPr>
    </w:lvl>
    <w:lvl w:ilvl="1" w:tplc="830CF194">
      <w:numFmt w:val="bullet"/>
      <w:lvlText w:val="•"/>
      <w:lvlJc w:val="left"/>
      <w:pPr>
        <w:ind w:left="1718" w:hanging="246"/>
      </w:pPr>
      <w:rPr>
        <w:rFonts w:hint="default"/>
        <w:lang w:val="hr-HR" w:eastAsia="hr-HR" w:bidi="hr-HR"/>
      </w:rPr>
    </w:lvl>
    <w:lvl w:ilvl="2" w:tplc="7B8ADF58">
      <w:numFmt w:val="bullet"/>
      <w:lvlText w:val="•"/>
      <w:lvlJc w:val="left"/>
      <w:pPr>
        <w:ind w:left="2657" w:hanging="246"/>
      </w:pPr>
      <w:rPr>
        <w:rFonts w:hint="default"/>
        <w:lang w:val="hr-HR" w:eastAsia="hr-HR" w:bidi="hr-HR"/>
      </w:rPr>
    </w:lvl>
    <w:lvl w:ilvl="3" w:tplc="BE2C4B26">
      <w:numFmt w:val="bullet"/>
      <w:lvlText w:val="•"/>
      <w:lvlJc w:val="left"/>
      <w:pPr>
        <w:ind w:left="3595" w:hanging="246"/>
      </w:pPr>
      <w:rPr>
        <w:rFonts w:hint="default"/>
        <w:lang w:val="hr-HR" w:eastAsia="hr-HR" w:bidi="hr-HR"/>
      </w:rPr>
    </w:lvl>
    <w:lvl w:ilvl="4" w:tplc="63BEF8A4">
      <w:numFmt w:val="bullet"/>
      <w:lvlText w:val="•"/>
      <w:lvlJc w:val="left"/>
      <w:pPr>
        <w:ind w:left="4534" w:hanging="246"/>
      </w:pPr>
      <w:rPr>
        <w:rFonts w:hint="default"/>
        <w:lang w:val="hr-HR" w:eastAsia="hr-HR" w:bidi="hr-HR"/>
      </w:rPr>
    </w:lvl>
    <w:lvl w:ilvl="5" w:tplc="32B23918">
      <w:numFmt w:val="bullet"/>
      <w:lvlText w:val="•"/>
      <w:lvlJc w:val="left"/>
      <w:pPr>
        <w:ind w:left="5473" w:hanging="246"/>
      </w:pPr>
      <w:rPr>
        <w:rFonts w:hint="default"/>
        <w:lang w:val="hr-HR" w:eastAsia="hr-HR" w:bidi="hr-HR"/>
      </w:rPr>
    </w:lvl>
    <w:lvl w:ilvl="6" w:tplc="A3FA37B2">
      <w:numFmt w:val="bullet"/>
      <w:lvlText w:val="•"/>
      <w:lvlJc w:val="left"/>
      <w:pPr>
        <w:ind w:left="6411" w:hanging="246"/>
      </w:pPr>
      <w:rPr>
        <w:rFonts w:hint="default"/>
        <w:lang w:val="hr-HR" w:eastAsia="hr-HR" w:bidi="hr-HR"/>
      </w:rPr>
    </w:lvl>
    <w:lvl w:ilvl="7" w:tplc="1022621E">
      <w:numFmt w:val="bullet"/>
      <w:lvlText w:val="•"/>
      <w:lvlJc w:val="left"/>
      <w:pPr>
        <w:ind w:left="7350" w:hanging="246"/>
      </w:pPr>
      <w:rPr>
        <w:rFonts w:hint="default"/>
        <w:lang w:val="hr-HR" w:eastAsia="hr-HR" w:bidi="hr-HR"/>
      </w:rPr>
    </w:lvl>
    <w:lvl w:ilvl="8" w:tplc="735AC2A4">
      <w:numFmt w:val="bullet"/>
      <w:lvlText w:val="•"/>
      <w:lvlJc w:val="left"/>
      <w:pPr>
        <w:ind w:left="8289" w:hanging="246"/>
      </w:pPr>
      <w:rPr>
        <w:rFonts w:hint="default"/>
        <w:lang w:val="hr-HR" w:eastAsia="hr-HR" w:bidi="hr-HR"/>
      </w:rPr>
    </w:lvl>
  </w:abstractNum>
  <w:abstractNum w:abstractNumId="16" w15:restartNumberingAfterBreak="0">
    <w:nsid w:val="523800BC"/>
    <w:multiLevelType w:val="hybridMultilevel"/>
    <w:tmpl w:val="7C0AF8EA"/>
    <w:lvl w:ilvl="0" w:tplc="9DAECA1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A4B40C8"/>
    <w:multiLevelType w:val="multilevel"/>
    <w:tmpl w:val="7A101A9C"/>
    <w:lvl w:ilvl="0">
      <w:start w:val="1"/>
      <w:numFmt w:val="decimal"/>
      <w:lvlText w:val="%1."/>
      <w:lvlJc w:val="left"/>
      <w:pPr>
        <w:ind w:left="240" w:hanging="240"/>
      </w:pPr>
      <w:rPr>
        <w:rFonts w:ascii="Times New Roman" w:eastAsia="Times New Roman" w:hAnsi="Times New Roman" w:cs="Times New Roman" w:hint="default"/>
        <w:b/>
        <w:bCs/>
        <w:spacing w:val="-3"/>
        <w:w w:val="100"/>
        <w:sz w:val="24"/>
        <w:szCs w:val="24"/>
        <w:lang w:val="hr-HR" w:eastAsia="hr-HR" w:bidi="hr-HR"/>
      </w:rPr>
    </w:lvl>
    <w:lvl w:ilvl="1">
      <w:start w:val="1"/>
      <w:numFmt w:val="decimal"/>
      <w:lvlText w:val="%1.%2."/>
      <w:lvlJc w:val="left"/>
      <w:pPr>
        <w:ind w:left="420" w:hanging="420"/>
      </w:pPr>
      <w:rPr>
        <w:rFonts w:ascii="Times New Roman" w:eastAsia="Times New Roman" w:hAnsi="Times New Roman" w:cs="Times New Roman" w:hint="default"/>
        <w:b/>
        <w:bCs/>
        <w:spacing w:val="-3"/>
        <w:w w:val="99"/>
        <w:sz w:val="24"/>
        <w:szCs w:val="24"/>
        <w:lang w:val="hr-HR" w:eastAsia="hr-HR" w:bidi="hr-HR"/>
      </w:rPr>
    </w:lvl>
    <w:lvl w:ilvl="2">
      <w:start w:val="1"/>
      <w:numFmt w:val="lowerLetter"/>
      <w:lvlText w:val="%3)"/>
      <w:lvlJc w:val="left"/>
      <w:pPr>
        <w:ind w:left="1157" w:hanging="360"/>
      </w:pPr>
      <w:rPr>
        <w:rFonts w:ascii="Times New Roman" w:eastAsia="Times New Roman" w:hAnsi="Times New Roman" w:cs="Times New Roman" w:hint="default"/>
        <w:spacing w:val="-6"/>
        <w:w w:val="99"/>
        <w:sz w:val="24"/>
        <w:szCs w:val="24"/>
        <w:lang w:val="hr-HR" w:eastAsia="hr-HR" w:bidi="hr-HR"/>
      </w:rPr>
    </w:lvl>
    <w:lvl w:ilvl="3">
      <w:numFmt w:val="bullet"/>
      <w:lvlText w:val="-"/>
      <w:lvlJc w:val="left"/>
      <w:pPr>
        <w:ind w:left="1297" w:hanging="140"/>
      </w:pPr>
      <w:rPr>
        <w:rFonts w:ascii="Times New Roman" w:eastAsia="Times New Roman" w:hAnsi="Times New Roman" w:cs="Times New Roman" w:hint="default"/>
        <w:w w:val="99"/>
        <w:sz w:val="24"/>
        <w:szCs w:val="24"/>
        <w:lang w:val="hr-HR" w:eastAsia="hr-HR" w:bidi="hr-HR"/>
      </w:rPr>
    </w:lvl>
    <w:lvl w:ilvl="4">
      <w:numFmt w:val="bullet"/>
      <w:lvlText w:val="•"/>
      <w:lvlJc w:val="left"/>
      <w:pPr>
        <w:ind w:left="2436" w:hanging="140"/>
      </w:pPr>
      <w:rPr>
        <w:rFonts w:hint="default"/>
        <w:lang w:val="hr-HR" w:eastAsia="hr-HR" w:bidi="hr-HR"/>
      </w:rPr>
    </w:lvl>
    <w:lvl w:ilvl="5">
      <w:numFmt w:val="bullet"/>
      <w:lvlText w:val="•"/>
      <w:lvlJc w:val="left"/>
      <w:pPr>
        <w:ind w:left="3573" w:hanging="140"/>
      </w:pPr>
      <w:rPr>
        <w:rFonts w:hint="default"/>
        <w:lang w:val="hr-HR" w:eastAsia="hr-HR" w:bidi="hr-HR"/>
      </w:rPr>
    </w:lvl>
    <w:lvl w:ilvl="6">
      <w:numFmt w:val="bullet"/>
      <w:lvlText w:val="•"/>
      <w:lvlJc w:val="left"/>
      <w:pPr>
        <w:ind w:left="4710" w:hanging="140"/>
      </w:pPr>
      <w:rPr>
        <w:rFonts w:hint="default"/>
        <w:lang w:val="hr-HR" w:eastAsia="hr-HR" w:bidi="hr-HR"/>
      </w:rPr>
    </w:lvl>
    <w:lvl w:ilvl="7">
      <w:numFmt w:val="bullet"/>
      <w:lvlText w:val="•"/>
      <w:lvlJc w:val="left"/>
      <w:pPr>
        <w:ind w:left="5847" w:hanging="140"/>
      </w:pPr>
      <w:rPr>
        <w:rFonts w:hint="default"/>
        <w:lang w:val="hr-HR" w:eastAsia="hr-HR" w:bidi="hr-HR"/>
      </w:rPr>
    </w:lvl>
    <w:lvl w:ilvl="8">
      <w:numFmt w:val="bullet"/>
      <w:lvlText w:val="•"/>
      <w:lvlJc w:val="left"/>
      <w:pPr>
        <w:ind w:left="6984" w:hanging="140"/>
      </w:pPr>
      <w:rPr>
        <w:rFonts w:hint="default"/>
        <w:lang w:val="hr-HR" w:eastAsia="hr-HR" w:bidi="hr-HR"/>
      </w:rPr>
    </w:lvl>
  </w:abstractNum>
  <w:abstractNum w:abstractNumId="18" w15:restartNumberingAfterBreak="0">
    <w:nsid w:val="5BB61FF9"/>
    <w:multiLevelType w:val="hybridMultilevel"/>
    <w:tmpl w:val="A6DCD6FE"/>
    <w:lvl w:ilvl="0" w:tplc="5782994A">
      <w:numFmt w:val="bullet"/>
      <w:lvlText w:val=""/>
      <w:lvlJc w:val="left"/>
      <w:pPr>
        <w:ind w:left="1258" w:hanging="360"/>
      </w:pPr>
      <w:rPr>
        <w:rFonts w:ascii="Symbol" w:eastAsia="Symbol" w:hAnsi="Symbol" w:cs="Symbol" w:hint="default"/>
        <w:w w:val="100"/>
        <w:sz w:val="24"/>
        <w:szCs w:val="24"/>
        <w:lang w:val="hr-HR" w:eastAsia="hr-HR" w:bidi="hr-HR"/>
      </w:rPr>
    </w:lvl>
    <w:lvl w:ilvl="1" w:tplc="2A207A34">
      <w:numFmt w:val="bullet"/>
      <w:lvlText w:val="•"/>
      <w:lvlJc w:val="left"/>
      <w:pPr>
        <w:ind w:left="2150" w:hanging="360"/>
      </w:pPr>
      <w:rPr>
        <w:rFonts w:hint="default"/>
        <w:lang w:val="hr-HR" w:eastAsia="hr-HR" w:bidi="hr-HR"/>
      </w:rPr>
    </w:lvl>
    <w:lvl w:ilvl="2" w:tplc="8682C604">
      <w:numFmt w:val="bullet"/>
      <w:lvlText w:val="•"/>
      <w:lvlJc w:val="left"/>
      <w:pPr>
        <w:ind w:left="3041" w:hanging="360"/>
      </w:pPr>
      <w:rPr>
        <w:rFonts w:hint="default"/>
        <w:lang w:val="hr-HR" w:eastAsia="hr-HR" w:bidi="hr-HR"/>
      </w:rPr>
    </w:lvl>
    <w:lvl w:ilvl="3" w:tplc="07907920">
      <w:numFmt w:val="bullet"/>
      <w:lvlText w:val="•"/>
      <w:lvlJc w:val="left"/>
      <w:pPr>
        <w:ind w:left="3931" w:hanging="360"/>
      </w:pPr>
      <w:rPr>
        <w:rFonts w:hint="default"/>
        <w:lang w:val="hr-HR" w:eastAsia="hr-HR" w:bidi="hr-HR"/>
      </w:rPr>
    </w:lvl>
    <w:lvl w:ilvl="4" w:tplc="49A49952">
      <w:numFmt w:val="bullet"/>
      <w:lvlText w:val="•"/>
      <w:lvlJc w:val="left"/>
      <w:pPr>
        <w:ind w:left="4822" w:hanging="360"/>
      </w:pPr>
      <w:rPr>
        <w:rFonts w:hint="default"/>
        <w:lang w:val="hr-HR" w:eastAsia="hr-HR" w:bidi="hr-HR"/>
      </w:rPr>
    </w:lvl>
    <w:lvl w:ilvl="5" w:tplc="7A30ED4E">
      <w:numFmt w:val="bullet"/>
      <w:lvlText w:val="•"/>
      <w:lvlJc w:val="left"/>
      <w:pPr>
        <w:ind w:left="5713" w:hanging="360"/>
      </w:pPr>
      <w:rPr>
        <w:rFonts w:hint="default"/>
        <w:lang w:val="hr-HR" w:eastAsia="hr-HR" w:bidi="hr-HR"/>
      </w:rPr>
    </w:lvl>
    <w:lvl w:ilvl="6" w:tplc="648CDCAA">
      <w:numFmt w:val="bullet"/>
      <w:lvlText w:val="•"/>
      <w:lvlJc w:val="left"/>
      <w:pPr>
        <w:ind w:left="6603" w:hanging="360"/>
      </w:pPr>
      <w:rPr>
        <w:rFonts w:hint="default"/>
        <w:lang w:val="hr-HR" w:eastAsia="hr-HR" w:bidi="hr-HR"/>
      </w:rPr>
    </w:lvl>
    <w:lvl w:ilvl="7" w:tplc="1D024050">
      <w:numFmt w:val="bullet"/>
      <w:lvlText w:val="•"/>
      <w:lvlJc w:val="left"/>
      <w:pPr>
        <w:ind w:left="7494" w:hanging="360"/>
      </w:pPr>
      <w:rPr>
        <w:rFonts w:hint="default"/>
        <w:lang w:val="hr-HR" w:eastAsia="hr-HR" w:bidi="hr-HR"/>
      </w:rPr>
    </w:lvl>
    <w:lvl w:ilvl="8" w:tplc="A36E25B6">
      <w:numFmt w:val="bullet"/>
      <w:lvlText w:val="•"/>
      <w:lvlJc w:val="left"/>
      <w:pPr>
        <w:ind w:left="8385" w:hanging="360"/>
      </w:pPr>
      <w:rPr>
        <w:rFonts w:hint="default"/>
        <w:lang w:val="hr-HR" w:eastAsia="hr-HR" w:bidi="hr-HR"/>
      </w:rPr>
    </w:lvl>
  </w:abstractNum>
  <w:abstractNum w:abstractNumId="19" w15:restartNumberingAfterBreak="0">
    <w:nsid w:val="5D055E2A"/>
    <w:multiLevelType w:val="hybridMultilevel"/>
    <w:tmpl w:val="8E7217D6"/>
    <w:lvl w:ilvl="0" w:tplc="F3BC0548">
      <w:start w:val="1"/>
      <w:numFmt w:val="decimal"/>
      <w:lvlText w:val="%1."/>
      <w:lvlJc w:val="left"/>
      <w:pPr>
        <w:ind w:left="538" w:hanging="250"/>
      </w:pPr>
      <w:rPr>
        <w:rFonts w:ascii="Times New Roman" w:eastAsia="Times New Roman" w:hAnsi="Times New Roman" w:cs="Times New Roman" w:hint="default"/>
        <w:w w:val="100"/>
        <w:sz w:val="24"/>
        <w:szCs w:val="24"/>
        <w:lang w:val="hr-HR" w:eastAsia="hr-HR" w:bidi="hr-HR"/>
      </w:rPr>
    </w:lvl>
    <w:lvl w:ilvl="1" w:tplc="F4F4D48A">
      <w:numFmt w:val="bullet"/>
      <w:lvlText w:val="•"/>
      <w:lvlJc w:val="left"/>
      <w:pPr>
        <w:ind w:left="1502" w:hanging="250"/>
      </w:pPr>
      <w:rPr>
        <w:rFonts w:hint="default"/>
        <w:lang w:val="hr-HR" w:eastAsia="hr-HR" w:bidi="hr-HR"/>
      </w:rPr>
    </w:lvl>
    <w:lvl w:ilvl="2" w:tplc="679ADE06">
      <w:numFmt w:val="bullet"/>
      <w:lvlText w:val="•"/>
      <w:lvlJc w:val="left"/>
      <w:pPr>
        <w:ind w:left="2465" w:hanging="250"/>
      </w:pPr>
      <w:rPr>
        <w:rFonts w:hint="default"/>
        <w:lang w:val="hr-HR" w:eastAsia="hr-HR" w:bidi="hr-HR"/>
      </w:rPr>
    </w:lvl>
    <w:lvl w:ilvl="3" w:tplc="38601640">
      <w:numFmt w:val="bullet"/>
      <w:lvlText w:val="•"/>
      <w:lvlJc w:val="left"/>
      <w:pPr>
        <w:ind w:left="3427" w:hanging="250"/>
      </w:pPr>
      <w:rPr>
        <w:rFonts w:hint="default"/>
        <w:lang w:val="hr-HR" w:eastAsia="hr-HR" w:bidi="hr-HR"/>
      </w:rPr>
    </w:lvl>
    <w:lvl w:ilvl="4" w:tplc="D5469454">
      <w:numFmt w:val="bullet"/>
      <w:lvlText w:val="•"/>
      <w:lvlJc w:val="left"/>
      <w:pPr>
        <w:ind w:left="4390" w:hanging="250"/>
      </w:pPr>
      <w:rPr>
        <w:rFonts w:hint="default"/>
        <w:lang w:val="hr-HR" w:eastAsia="hr-HR" w:bidi="hr-HR"/>
      </w:rPr>
    </w:lvl>
    <w:lvl w:ilvl="5" w:tplc="F8184328">
      <w:numFmt w:val="bullet"/>
      <w:lvlText w:val="•"/>
      <w:lvlJc w:val="left"/>
      <w:pPr>
        <w:ind w:left="5353" w:hanging="250"/>
      </w:pPr>
      <w:rPr>
        <w:rFonts w:hint="default"/>
        <w:lang w:val="hr-HR" w:eastAsia="hr-HR" w:bidi="hr-HR"/>
      </w:rPr>
    </w:lvl>
    <w:lvl w:ilvl="6" w:tplc="E0387AAE">
      <w:numFmt w:val="bullet"/>
      <w:lvlText w:val="•"/>
      <w:lvlJc w:val="left"/>
      <w:pPr>
        <w:ind w:left="6315" w:hanging="250"/>
      </w:pPr>
      <w:rPr>
        <w:rFonts w:hint="default"/>
        <w:lang w:val="hr-HR" w:eastAsia="hr-HR" w:bidi="hr-HR"/>
      </w:rPr>
    </w:lvl>
    <w:lvl w:ilvl="7" w:tplc="04F0BE12">
      <w:numFmt w:val="bullet"/>
      <w:lvlText w:val="•"/>
      <w:lvlJc w:val="left"/>
      <w:pPr>
        <w:ind w:left="7278" w:hanging="250"/>
      </w:pPr>
      <w:rPr>
        <w:rFonts w:hint="default"/>
        <w:lang w:val="hr-HR" w:eastAsia="hr-HR" w:bidi="hr-HR"/>
      </w:rPr>
    </w:lvl>
    <w:lvl w:ilvl="8" w:tplc="3C06094C">
      <w:numFmt w:val="bullet"/>
      <w:lvlText w:val="•"/>
      <w:lvlJc w:val="left"/>
      <w:pPr>
        <w:ind w:left="8241" w:hanging="250"/>
      </w:pPr>
      <w:rPr>
        <w:rFonts w:hint="default"/>
        <w:lang w:val="hr-HR" w:eastAsia="hr-HR" w:bidi="hr-HR"/>
      </w:rPr>
    </w:lvl>
  </w:abstractNum>
  <w:abstractNum w:abstractNumId="20" w15:restartNumberingAfterBreak="0">
    <w:nsid w:val="68EA2F3B"/>
    <w:multiLevelType w:val="hybridMultilevel"/>
    <w:tmpl w:val="311C85F4"/>
    <w:lvl w:ilvl="0" w:tplc="ED72E1D4">
      <w:start w:val="5"/>
      <w:numFmt w:val="bullet"/>
      <w:lvlText w:val="-"/>
      <w:lvlJc w:val="left"/>
      <w:pPr>
        <w:ind w:left="1635" w:hanging="360"/>
      </w:pPr>
      <w:rPr>
        <w:rFonts w:ascii="Times New Roman" w:eastAsia="Calibri" w:hAnsi="Times New Roman" w:cs="Times New Roman" w:hint="default"/>
      </w:rPr>
    </w:lvl>
    <w:lvl w:ilvl="1" w:tplc="041A0003" w:tentative="1">
      <w:start w:val="1"/>
      <w:numFmt w:val="bullet"/>
      <w:lvlText w:val="o"/>
      <w:lvlJc w:val="left"/>
      <w:pPr>
        <w:ind w:left="2355" w:hanging="360"/>
      </w:pPr>
      <w:rPr>
        <w:rFonts w:ascii="Courier New" w:hAnsi="Courier New" w:cs="Courier New" w:hint="default"/>
      </w:rPr>
    </w:lvl>
    <w:lvl w:ilvl="2" w:tplc="041A0005" w:tentative="1">
      <w:start w:val="1"/>
      <w:numFmt w:val="bullet"/>
      <w:lvlText w:val=""/>
      <w:lvlJc w:val="left"/>
      <w:pPr>
        <w:ind w:left="3075" w:hanging="360"/>
      </w:pPr>
      <w:rPr>
        <w:rFonts w:ascii="Wingdings" w:hAnsi="Wingdings" w:hint="default"/>
      </w:rPr>
    </w:lvl>
    <w:lvl w:ilvl="3" w:tplc="041A0001" w:tentative="1">
      <w:start w:val="1"/>
      <w:numFmt w:val="bullet"/>
      <w:lvlText w:val=""/>
      <w:lvlJc w:val="left"/>
      <w:pPr>
        <w:ind w:left="3795" w:hanging="360"/>
      </w:pPr>
      <w:rPr>
        <w:rFonts w:ascii="Symbol" w:hAnsi="Symbol" w:hint="default"/>
      </w:rPr>
    </w:lvl>
    <w:lvl w:ilvl="4" w:tplc="041A0003" w:tentative="1">
      <w:start w:val="1"/>
      <w:numFmt w:val="bullet"/>
      <w:lvlText w:val="o"/>
      <w:lvlJc w:val="left"/>
      <w:pPr>
        <w:ind w:left="4515" w:hanging="360"/>
      </w:pPr>
      <w:rPr>
        <w:rFonts w:ascii="Courier New" w:hAnsi="Courier New" w:cs="Courier New" w:hint="default"/>
      </w:rPr>
    </w:lvl>
    <w:lvl w:ilvl="5" w:tplc="041A0005" w:tentative="1">
      <w:start w:val="1"/>
      <w:numFmt w:val="bullet"/>
      <w:lvlText w:val=""/>
      <w:lvlJc w:val="left"/>
      <w:pPr>
        <w:ind w:left="5235" w:hanging="360"/>
      </w:pPr>
      <w:rPr>
        <w:rFonts w:ascii="Wingdings" w:hAnsi="Wingdings" w:hint="default"/>
      </w:rPr>
    </w:lvl>
    <w:lvl w:ilvl="6" w:tplc="041A0001" w:tentative="1">
      <w:start w:val="1"/>
      <w:numFmt w:val="bullet"/>
      <w:lvlText w:val=""/>
      <w:lvlJc w:val="left"/>
      <w:pPr>
        <w:ind w:left="5955" w:hanging="360"/>
      </w:pPr>
      <w:rPr>
        <w:rFonts w:ascii="Symbol" w:hAnsi="Symbol" w:hint="default"/>
      </w:rPr>
    </w:lvl>
    <w:lvl w:ilvl="7" w:tplc="041A0003" w:tentative="1">
      <w:start w:val="1"/>
      <w:numFmt w:val="bullet"/>
      <w:lvlText w:val="o"/>
      <w:lvlJc w:val="left"/>
      <w:pPr>
        <w:ind w:left="6675" w:hanging="360"/>
      </w:pPr>
      <w:rPr>
        <w:rFonts w:ascii="Courier New" w:hAnsi="Courier New" w:cs="Courier New" w:hint="default"/>
      </w:rPr>
    </w:lvl>
    <w:lvl w:ilvl="8" w:tplc="041A0005" w:tentative="1">
      <w:start w:val="1"/>
      <w:numFmt w:val="bullet"/>
      <w:lvlText w:val=""/>
      <w:lvlJc w:val="left"/>
      <w:pPr>
        <w:ind w:left="7395" w:hanging="360"/>
      </w:pPr>
      <w:rPr>
        <w:rFonts w:ascii="Wingdings" w:hAnsi="Wingdings" w:hint="default"/>
      </w:rPr>
    </w:lvl>
  </w:abstractNum>
  <w:abstractNum w:abstractNumId="21" w15:restartNumberingAfterBreak="0">
    <w:nsid w:val="700A0F66"/>
    <w:multiLevelType w:val="hybridMultilevel"/>
    <w:tmpl w:val="B1DE3F42"/>
    <w:lvl w:ilvl="0" w:tplc="8FD8F106">
      <w:numFmt w:val="bullet"/>
      <w:lvlText w:val=""/>
      <w:lvlJc w:val="left"/>
      <w:pPr>
        <w:ind w:left="720" w:hanging="360"/>
      </w:pPr>
      <w:rPr>
        <w:rFonts w:ascii="Symbol" w:eastAsia="Symbol" w:hAnsi="Symbol" w:cs="Symbol" w:hint="default"/>
        <w:w w:val="100"/>
        <w:sz w:val="24"/>
        <w:szCs w:val="24"/>
        <w:lang w:val="hr-HR" w:eastAsia="hr-HR" w:bidi="hr-HR"/>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03F7597"/>
    <w:multiLevelType w:val="hybridMultilevel"/>
    <w:tmpl w:val="0220E85C"/>
    <w:lvl w:ilvl="0" w:tplc="8FD8F106">
      <w:numFmt w:val="bullet"/>
      <w:lvlText w:val=""/>
      <w:lvlJc w:val="left"/>
      <w:pPr>
        <w:ind w:left="821" w:hanging="360"/>
      </w:pPr>
      <w:rPr>
        <w:rFonts w:ascii="Symbol" w:eastAsia="Symbol" w:hAnsi="Symbol" w:cs="Symbol" w:hint="default"/>
        <w:w w:val="100"/>
        <w:sz w:val="24"/>
        <w:szCs w:val="24"/>
        <w:lang w:val="hr-HR" w:eastAsia="hr-HR" w:bidi="hr-HR"/>
      </w:rPr>
    </w:lvl>
    <w:lvl w:ilvl="1" w:tplc="128A8232">
      <w:numFmt w:val="bullet"/>
      <w:lvlText w:val="•"/>
      <w:lvlJc w:val="left"/>
      <w:pPr>
        <w:ind w:left="1000" w:hanging="360"/>
      </w:pPr>
      <w:rPr>
        <w:rFonts w:hint="default"/>
        <w:lang w:val="hr-HR" w:eastAsia="hr-HR" w:bidi="hr-HR"/>
      </w:rPr>
    </w:lvl>
    <w:lvl w:ilvl="2" w:tplc="377C1686">
      <w:numFmt w:val="bullet"/>
      <w:lvlText w:val="•"/>
      <w:lvlJc w:val="left"/>
      <w:pPr>
        <w:ind w:left="1928" w:hanging="360"/>
      </w:pPr>
      <w:rPr>
        <w:rFonts w:hint="default"/>
        <w:lang w:val="hr-HR" w:eastAsia="hr-HR" w:bidi="hr-HR"/>
      </w:rPr>
    </w:lvl>
    <w:lvl w:ilvl="3" w:tplc="679898A2">
      <w:numFmt w:val="bullet"/>
      <w:lvlText w:val="•"/>
      <w:lvlJc w:val="left"/>
      <w:pPr>
        <w:ind w:left="2857" w:hanging="360"/>
      </w:pPr>
      <w:rPr>
        <w:rFonts w:hint="default"/>
        <w:lang w:val="hr-HR" w:eastAsia="hr-HR" w:bidi="hr-HR"/>
      </w:rPr>
    </w:lvl>
    <w:lvl w:ilvl="4" w:tplc="2DD0FB06">
      <w:numFmt w:val="bullet"/>
      <w:lvlText w:val="•"/>
      <w:lvlJc w:val="left"/>
      <w:pPr>
        <w:ind w:left="3786" w:hanging="360"/>
      </w:pPr>
      <w:rPr>
        <w:rFonts w:hint="default"/>
        <w:lang w:val="hr-HR" w:eastAsia="hr-HR" w:bidi="hr-HR"/>
      </w:rPr>
    </w:lvl>
    <w:lvl w:ilvl="5" w:tplc="A2ECC56E">
      <w:numFmt w:val="bullet"/>
      <w:lvlText w:val="•"/>
      <w:lvlJc w:val="left"/>
      <w:pPr>
        <w:ind w:left="4715" w:hanging="360"/>
      </w:pPr>
      <w:rPr>
        <w:rFonts w:hint="default"/>
        <w:lang w:val="hr-HR" w:eastAsia="hr-HR" w:bidi="hr-HR"/>
      </w:rPr>
    </w:lvl>
    <w:lvl w:ilvl="6" w:tplc="A6EEA226">
      <w:numFmt w:val="bullet"/>
      <w:lvlText w:val="•"/>
      <w:lvlJc w:val="left"/>
      <w:pPr>
        <w:ind w:left="5644" w:hanging="360"/>
      </w:pPr>
      <w:rPr>
        <w:rFonts w:hint="default"/>
        <w:lang w:val="hr-HR" w:eastAsia="hr-HR" w:bidi="hr-HR"/>
      </w:rPr>
    </w:lvl>
    <w:lvl w:ilvl="7" w:tplc="20FE3C88">
      <w:numFmt w:val="bullet"/>
      <w:lvlText w:val="•"/>
      <w:lvlJc w:val="left"/>
      <w:pPr>
        <w:ind w:left="6572" w:hanging="360"/>
      </w:pPr>
      <w:rPr>
        <w:rFonts w:hint="default"/>
        <w:lang w:val="hr-HR" w:eastAsia="hr-HR" w:bidi="hr-HR"/>
      </w:rPr>
    </w:lvl>
    <w:lvl w:ilvl="8" w:tplc="AD34346A">
      <w:numFmt w:val="bullet"/>
      <w:lvlText w:val="•"/>
      <w:lvlJc w:val="left"/>
      <w:pPr>
        <w:ind w:left="7501" w:hanging="360"/>
      </w:pPr>
      <w:rPr>
        <w:rFonts w:hint="default"/>
        <w:lang w:val="hr-HR" w:eastAsia="hr-HR" w:bidi="hr-HR"/>
      </w:rPr>
    </w:lvl>
  </w:abstractNum>
  <w:abstractNum w:abstractNumId="23" w15:restartNumberingAfterBreak="0">
    <w:nsid w:val="73554374"/>
    <w:multiLevelType w:val="hybridMultilevel"/>
    <w:tmpl w:val="FC921B10"/>
    <w:lvl w:ilvl="0" w:tplc="8FD8F106">
      <w:numFmt w:val="bullet"/>
      <w:lvlText w:val=""/>
      <w:lvlJc w:val="left"/>
      <w:pPr>
        <w:ind w:left="720" w:hanging="360"/>
      </w:pPr>
      <w:rPr>
        <w:rFonts w:ascii="Symbol" w:eastAsia="Symbol" w:hAnsi="Symbol" w:cs="Symbol" w:hint="default"/>
        <w:w w:val="100"/>
        <w:sz w:val="24"/>
        <w:szCs w:val="24"/>
        <w:lang w:val="hr-HR" w:eastAsia="hr-HR" w:bidi="hr-HR"/>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7F55077"/>
    <w:multiLevelType w:val="hybridMultilevel"/>
    <w:tmpl w:val="344A49C4"/>
    <w:lvl w:ilvl="0" w:tplc="8FD8F106">
      <w:numFmt w:val="bullet"/>
      <w:lvlText w:val=""/>
      <w:lvlJc w:val="left"/>
      <w:pPr>
        <w:ind w:left="720" w:hanging="360"/>
      </w:pPr>
      <w:rPr>
        <w:rFonts w:ascii="Symbol" w:eastAsia="Symbol" w:hAnsi="Symbol" w:cs="Symbol" w:hint="default"/>
        <w:w w:val="100"/>
        <w:sz w:val="24"/>
        <w:szCs w:val="24"/>
        <w:lang w:val="hr-HR" w:eastAsia="hr-HR" w:bidi="hr-HR"/>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8094C3A"/>
    <w:multiLevelType w:val="multilevel"/>
    <w:tmpl w:val="18C82402"/>
    <w:lvl w:ilvl="0">
      <w:start w:val="1"/>
      <w:numFmt w:val="decimal"/>
      <w:lvlText w:val="%1."/>
      <w:lvlJc w:val="left"/>
      <w:pPr>
        <w:ind w:left="1100" w:hanging="202"/>
      </w:pPr>
      <w:rPr>
        <w:rFonts w:ascii="Times New Roman" w:eastAsia="Times New Roman" w:hAnsi="Times New Roman" w:cs="Times New Roman" w:hint="default"/>
        <w:w w:val="100"/>
        <w:sz w:val="24"/>
        <w:szCs w:val="24"/>
        <w:lang w:val="hr-HR" w:eastAsia="hr-HR" w:bidi="hr-HR"/>
      </w:rPr>
    </w:lvl>
    <w:lvl w:ilvl="1">
      <w:start w:val="1"/>
      <w:numFmt w:val="decimal"/>
      <w:lvlText w:val="%2."/>
      <w:lvlJc w:val="left"/>
      <w:pPr>
        <w:ind w:left="1246" w:hanging="250"/>
        <w:jc w:val="right"/>
      </w:pPr>
      <w:rPr>
        <w:rFonts w:hint="default"/>
        <w:w w:val="100"/>
        <w:lang w:val="hr-HR" w:eastAsia="hr-HR" w:bidi="hr-HR"/>
      </w:rPr>
    </w:lvl>
    <w:lvl w:ilvl="2">
      <w:start w:val="1"/>
      <w:numFmt w:val="decimal"/>
      <w:lvlText w:val="%2.%3."/>
      <w:lvlJc w:val="left"/>
      <w:pPr>
        <w:ind w:left="846" w:hanging="420"/>
      </w:pPr>
      <w:rPr>
        <w:rFonts w:ascii="Times New Roman" w:eastAsia="Times New Roman" w:hAnsi="Times New Roman" w:cs="Times New Roman" w:hint="default"/>
        <w:b/>
        <w:bCs/>
        <w:spacing w:val="-2"/>
        <w:w w:val="100"/>
        <w:sz w:val="24"/>
        <w:szCs w:val="24"/>
        <w:lang w:val="hr-HR" w:eastAsia="hr-HR" w:bidi="hr-HR"/>
      </w:rPr>
    </w:lvl>
    <w:lvl w:ilvl="3">
      <w:numFmt w:val="bullet"/>
      <w:lvlText w:val="•"/>
      <w:lvlJc w:val="left"/>
      <w:pPr>
        <w:ind w:left="2355" w:hanging="420"/>
      </w:pPr>
      <w:rPr>
        <w:rFonts w:hint="default"/>
        <w:lang w:val="hr-HR" w:eastAsia="hr-HR" w:bidi="hr-HR"/>
      </w:rPr>
    </w:lvl>
    <w:lvl w:ilvl="4">
      <w:numFmt w:val="bullet"/>
      <w:lvlText w:val="•"/>
      <w:lvlJc w:val="left"/>
      <w:pPr>
        <w:ind w:left="3471" w:hanging="420"/>
      </w:pPr>
      <w:rPr>
        <w:rFonts w:hint="default"/>
        <w:lang w:val="hr-HR" w:eastAsia="hr-HR" w:bidi="hr-HR"/>
      </w:rPr>
    </w:lvl>
    <w:lvl w:ilvl="5">
      <w:numFmt w:val="bullet"/>
      <w:lvlText w:val="•"/>
      <w:lvlJc w:val="left"/>
      <w:pPr>
        <w:ind w:left="4587" w:hanging="420"/>
      </w:pPr>
      <w:rPr>
        <w:rFonts w:hint="default"/>
        <w:lang w:val="hr-HR" w:eastAsia="hr-HR" w:bidi="hr-HR"/>
      </w:rPr>
    </w:lvl>
    <w:lvl w:ilvl="6">
      <w:numFmt w:val="bullet"/>
      <w:lvlText w:val="•"/>
      <w:lvlJc w:val="left"/>
      <w:pPr>
        <w:ind w:left="5703" w:hanging="420"/>
      </w:pPr>
      <w:rPr>
        <w:rFonts w:hint="default"/>
        <w:lang w:val="hr-HR" w:eastAsia="hr-HR" w:bidi="hr-HR"/>
      </w:rPr>
    </w:lvl>
    <w:lvl w:ilvl="7">
      <w:numFmt w:val="bullet"/>
      <w:lvlText w:val="•"/>
      <w:lvlJc w:val="left"/>
      <w:pPr>
        <w:ind w:left="6819" w:hanging="420"/>
      </w:pPr>
      <w:rPr>
        <w:rFonts w:hint="default"/>
        <w:lang w:val="hr-HR" w:eastAsia="hr-HR" w:bidi="hr-HR"/>
      </w:rPr>
    </w:lvl>
    <w:lvl w:ilvl="8">
      <w:numFmt w:val="bullet"/>
      <w:lvlText w:val="•"/>
      <w:lvlJc w:val="left"/>
      <w:pPr>
        <w:ind w:left="7934" w:hanging="420"/>
      </w:pPr>
      <w:rPr>
        <w:rFonts w:hint="default"/>
        <w:lang w:val="hr-HR" w:eastAsia="hr-HR" w:bidi="hr-HR"/>
      </w:rPr>
    </w:lvl>
  </w:abstractNum>
  <w:abstractNum w:abstractNumId="26" w15:restartNumberingAfterBreak="0">
    <w:nsid w:val="7A987330"/>
    <w:multiLevelType w:val="hybridMultilevel"/>
    <w:tmpl w:val="7A64EE4C"/>
    <w:lvl w:ilvl="0" w:tplc="850CB42C">
      <w:numFmt w:val="bullet"/>
      <w:lvlText w:val="-"/>
      <w:lvlJc w:val="left"/>
      <w:pPr>
        <w:ind w:left="1258" w:hanging="360"/>
      </w:pPr>
      <w:rPr>
        <w:rFonts w:ascii="Arial Narrow" w:eastAsia="Arial Narrow" w:hAnsi="Arial Narrow" w:cs="Arial Narrow" w:hint="default"/>
        <w:spacing w:val="-30"/>
        <w:w w:val="99"/>
        <w:sz w:val="24"/>
        <w:szCs w:val="24"/>
        <w:lang w:val="hr-HR" w:eastAsia="hr-HR" w:bidi="hr-HR"/>
      </w:rPr>
    </w:lvl>
    <w:lvl w:ilvl="1" w:tplc="ABF42138">
      <w:numFmt w:val="bullet"/>
      <w:lvlText w:val="•"/>
      <w:lvlJc w:val="left"/>
      <w:pPr>
        <w:ind w:left="2150" w:hanging="360"/>
      </w:pPr>
      <w:rPr>
        <w:rFonts w:hint="default"/>
        <w:lang w:val="hr-HR" w:eastAsia="hr-HR" w:bidi="hr-HR"/>
      </w:rPr>
    </w:lvl>
    <w:lvl w:ilvl="2" w:tplc="EBBE7E72">
      <w:numFmt w:val="bullet"/>
      <w:lvlText w:val="•"/>
      <w:lvlJc w:val="left"/>
      <w:pPr>
        <w:ind w:left="3041" w:hanging="360"/>
      </w:pPr>
      <w:rPr>
        <w:rFonts w:hint="default"/>
        <w:lang w:val="hr-HR" w:eastAsia="hr-HR" w:bidi="hr-HR"/>
      </w:rPr>
    </w:lvl>
    <w:lvl w:ilvl="3" w:tplc="5C0EF8AE">
      <w:numFmt w:val="bullet"/>
      <w:lvlText w:val="•"/>
      <w:lvlJc w:val="left"/>
      <w:pPr>
        <w:ind w:left="3931" w:hanging="360"/>
      </w:pPr>
      <w:rPr>
        <w:rFonts w:hint="default"/>
        <w:lang w:val="hr-HR" w:eastAsia="hr-HR" w:bidi="hr-HR"/>
      </w:rPr>
    </w:lvl>
    <w:lvl w:ilvl="4" w:tplc="D502498E">
      <w:numFmt w:val="bullet"/>
      <w:lvlText w:val="•"/>
      <w:lvlJc w:val="left"/>
      <w:pPr>
        <w:ind w:left="4822" w:hanging="360"/>
      </w:pPr>
      <w:rPr>
        <w:rFonts w:hint="default"/>
        <w:lang w:val="hr-HR" w:eastAsia="hr-HR" w:bidi="hr-HR"/>
      </w:rPr>
    </w:lvl>
    <w:lvl w:ilvl="5" w:tplc="40D69D4E">
      <w:numFmt w:val="bullet"/>
      <w:lvlText w:val="•"/>
      <w:lvlJc w:val="left"/>
      <w:pPr>
        <w:ind w:left="5713" w:hanging="360"/>
      </w:pPr>
      <w:rPr>
        <w:rFonts w:hint="default"/>
        <w:lang w:val="hr-HR" w:eastAsia="hr-HR" w:bidi="hr-HR"/>
      </w:rPr>
    </w:lvl>
    <w:lvl w:ilvl="6" w:tplc="261455CC">
      <w:numFmt w:val="bullet"/>
      <w:lvlText w:val="•"/>
      <w:lvlJc w:val="left"/>
      <w:pPr>
        <w:ind w:left="6603" w:hanging="360"/>
      </w:pPr>
      <w:rPr>
        <w:rFonts w:hint="default"/>
        <w:lang w:val="hr-HR" w:eastAsia="hr-HR" w:bidi="hr-HR"/>
      </w:rPr>
    </w:lvl>
    <w:lvl w:ilvl="7" w:tplc="E474BD10">
      <w:numFmt w:val="bullet"/>
      <w:lvlText w:val="•"/>
      <w:lvlJc w:val="left"/>
      <w:pPr>
        <w:ind w:left="7494" w:hanging="360"/>
      </w:pPr>
      <w:rPr>
        <w:rFonts w:hint="default"/>
        <w:lang w:val="hr-HR" w:eastAsia="hr-HR" w:bidi="hr-HR"/>
      </w:rPr>
    </w:lvl>
    <w:lvl w:ilvl="8" w:tplc="8D94EDF2">
      <w:numFmt w:val="bullet"/>
      <w:lvlText w:val="•"/>
      <w:lvlJc w:val="left"/>
      <w:pPr>
        <w:ind w:left="8385" w:hanging="360"/>
      </w:pPr>
      <w:rPr>
        <w:rFonts w:hint="default"/>
        <w:lang w:val="hr-HR" w:eastAsia="hr-HR" w:bidi="hr-HR"/>
      </w:rPr>
    </w:lvl>
  </w:abstractNum>
  <w:abstractNum w:abstractNumId="27" w15:restartNumberingAfterBreak="0">
    <w:nsid w:val="7B9E34F9"/>
    <w:multiLevelType w:val="multilevel"/>
    <w:tmpl w:val="8F3EDC16"/>
    <w:lvl w:ilvl="0">
      <w:start w:val="3"/>
      <w:numFmt w:val="decimal"/>
      <w:lvlText w:val="%1."/>
      <w:lvlJc w:val="left"/>
      <w:pPr>
        <w:ind w:left="958" w:hanging="420"/>
      </w:pPr>
      <w:rPr>
        <w:rFonts w:ascii="Times New Roman" w:eastAsia="Times New Roman" w:hAnsi="Times New Roman" w:cs="Times New Roman" w:hint="default"/>
        <w:b/>
        <w:bCs/>
        <w:spacing w:val="-3"/>
        <w:w w:val="99"/>
        <w:sz w:val="24"/>
        <w:szCs w:val="24"/>
        <w:lang w:val="hr-HR" w:eastAsia="hr-HR" w:bidi="hr-HR"/>
      </w:rPr>
    </w:lvl>
    <w:lvl w:ilvl="1">
      <w:start w:val="1"/>
      <w:numFmt w:val="decimal"/>
      <w:lvlText w:val="%1.%2."/>
      <w:lvlJc w:val="left"/>
      <w:pPr>
        <w:ind w:left="958" w:hanging="420"/>
      </w:pPr>
      <w:rPr>
        <w:rFonts w:ascii="Times New Roman" w:eastAsia="Times New Roman" w:hAnsi="Times New Roman" w:cs="Times New Roman" w:hint="default"/>
        <w:b/>
        <w:bCs/>
        <w:spacing w:val="-2"/>
        <w:w w:val="99"/>
        <w:sz w:val="24"/>
        <w:szCs w:val="24"/>
        <w:lang w:val="hr-HR" w:eastAsia="hr-HR" w:bidi="hr-HR"/>
      </w:rPr>
    </w:lvl>
    <w:lvl w:ilvl="2">
      <w:start w:val="1"/>
      <w:numFmt w:val="decimal"/>
      <w:lvlText w:val="%1.%2.%3."/>
      <w:lvlJc w:val="left"/>
      <w:pPr>
        <w:ind w:left="538" w:hanging="708"/>
      </w:pPr>
      <w:rPr>
        <w:rFonts w:ascii="Times New Roman" w:eastAsia="Times New Roman" w:hAnsi="Times New Roman" w:cs="Times New Roman" w:hint="default"/>
        <w:b/>
        <w:bCs/>
        <w:spacing w:val="-13"/>
        <w:w w:val="99"/>
        <w:sz w:val="24"/>
        <w:szCs w:val="24"/>
        <w:lang w:val="hr-HR" w:eastAsia="hr-HR" w:bidi="hr-HR"/>
      </w:rPr>
    </w:lvl>
    <w:lvl w:ilvl="3">
      <w:numFmt w:val="bullet"/>
      <w:lvlText w:val="-"/>
      <w:lvlJc w:val="left"/>
      <w:pPr>
        <w:ind w:left="1952" w:hanging="706"/>
      </w:pPr>
      <w:rPr>
        <w:rFonts w:ascii="Times New Roman" w:eastAsia="Times New Roman" w:hAnsi="Times New Roman" w:cs="Times New Roman" w:hint="default"/>
        <w:spacing w:val="-8"/>
        <w:w w:val="99"/>
        <w:sz w:val="24"/>
        <w:szCs w:val="24"/>
        <w:lang w:val="hr-HR" w:eastAsia="hr-HR" w:bidi="hr-HR"/>
      </w:rPr>
    </w:lvl>
    <w:lvl w:ilvl="4">
      <w:numFmt w:val="bullet"/>
      <w:lvlText w:val="•"/>
      <w:lvlJc w:val="left"/>
      <w:pPr>
        <w:ind w:left="3132" w:hanging="706"/>
      </w:pPr>
      <w:rPr>
        <w:rFonts w:hint="default"/>
        <w:lang w:val="hr-HR" w:eastAsia="hr-HR" w:bidi="hr-HR"/>
      </w:rPr>
    </w:lvl>
    <w:lvl w:ilvl="5">
      <w:numFmt w:val="bullet"/>
      <w:lvlText w:val="•"/>
      <w:lvlJc w:val="left"/>
      <w:pPr>
        <w:ind w:left="4304" w:hanging="706"/>
      </w:pPr>
      <w:rPr>
        <w:rFonts w:hint="default"/>
        <w:lang w:val="hr-HR" w:eastAsia="hr-HR" w:bidi="hr-HR"/>
      </w:rPr>
    </w:lvl>
    <w:lvl w:ilvl="6">
      <w:numFmt w:val="bullet"/>
      <w:lvlText w:val="•"/>
      <w:lvlJc w:val="left"/>
      <w:pPr>
        <w:ind w:left="5477" w:hanging="706"/>
      </w:pPr>
      <w:rPr>
        <w:rFonts w:hint="default"/>
        <w:lang w:val="hr-HR" w:eastAsia="hr-HR" w:bidi="hr-HR"/>
      </w:rPr>
    </w:lvl>
    <w:lvl w:ilvl="7">
      <w:numFmt w:val="bullet"/>
      <w:lvlText w:val="•"/>
      <w:lvlJc w:val="left"/>
      <w:pPr>
        <w:ind w:left="6649" w:hanging="706"/>
      </w:pPr>
      <w:rPr>
        <w:rFonts w:hint="default"/>
        <w:lang w:val="hr-HR" w:eastAsia="hr-HR" w:bidi="hr-HR"/>
      </w:rPr>
    </w:lvl>
    <w:lvl w:ilvl="8">
      <w:numFmt w:val="bullet"/>
      <w:lvlText w:val="•"/>
      <w:lvlJc w:val="left"/>
      <w:pPr>
        <w:ind w:left="7821" w:hanging="706"/>
      </w:pPr>
      <w:rPr>
        <w:rFonts w:hint="default"/>
        <w:lang w:val="hr-HR" w:eastAsia="hr-HR" w:bidi="hr-HR"/>
      </w:rPr>
    </w:lvl>
  </w:abstractNum>
  <w:abstractNum w:abstractNumId="28" w15:restartNumberingAfterBreak="0">
    <w:nsid w:val="7D4C2758"/>
    <w:multiLevelType w:val="hybridMultilevel"/>
    <w:tmpl w:val="232CA93C"/>
    <w:lvl w:ilvl="0" w:tplc="E1D4FE74">
      <w:numFmt w:val="bullet"/>
      <w:lvlText w:val=""/>
      <w:lvlJc w:val="left"/>
      <w:pPr>
        <w:ind w:left="1258" w:hanging="360"/>
      </w:pPr>
      <w:rPr>
        <w:rFonts w:ascii="Symbol" w:eastAsia="Symbol" w:hAnsi="Symbol" w:cs="Symbol" w:hint="default"/>
        <w:w w:val="100"/>
        <w:sz w:val="24"/>
        <w:szCs w:val="24"/>
        <w:lang w:val="hr-HR" w:eastAsia="hr-HR" w:bidi="hr-HR"/>
      </w:rPr>
    </w:lvl>
    <w:lvl w:ilvl="1" w:tplc="33BABD94">
      <w:numFmt w:val="bullet"/>
      <w:lvlText w:val="•"/>
      <w:lvlJc w:val="left"/>
      <w:pPr>
        <w:ind w:left="2150" w:hanging="360"/>
      </w:pPr>
      <w:rPr>
        <w:rFonts w:hint="default"/>
        <w:lang w:val="hr-HR" w:eastAsia="hr-HR" w:bidi="hr-HR"/>
      </w:rPr>
    </w:lvl>
    <w:lvl w:ilvl="2" w:tplc="5C0C902A">
      <w:numFmt w:val="bullet"/>
      <w:lvlText w:val="•"/>
      <w:lvlJc w:val="left"/>
      <w:pPr>
        <w:ind w:left="3041" w:hanging="360"/>
      </w:pPr>
      <w:rPr>
        <w:rFonts w:hint="default"/>
        <w:lang w:val="hr-HR" w:eastAsia="hr-HR" w:bidi="hr-HR"/>
      </w:rPr>
    </w:lvl>
    <w:lvl w:ilvl="3" w:tplc="1F6481FC">
      <w:numFmt w:val="bullet"/>
      <w:lvlText w:val="•"/>
      <w:lvlJc w:val="left"/>
      <w:pPr>
        <w:ind w:left="3931" w:hanging="360"/>
      </w:pPr>
      <w:rPr>
        <w:rFonts w:hint="default"/>
        <w:lang w:val="hr-HR" w:eastAsia="hr-HR" w:bidi="hr-HR"/>
      </w:rPr>
    </w:lvl>
    <w:lvl w:ilvl="4" w:tplc="209E988C">
      <w:numFmt w:val="bullet"/>
      <w:lvlText w:val="•"/>
      <w:lvlJc w:val="left"/>
      <w:pPr>
        <w:ind w:left="4822" w:hanging="360"/>
      </w:pPr>
      <w:rPr>
        <w:rFonts w:hint="default"/>
        <w:lang w:val="hr-HR" w:eastAsia="hr-HR" w:bidi="hr-HR"/>
      </w:rPr>
    </w:lvl>
    <w:lvl w:ilvl="5" w:tplc="B8CCD8A0">
      <w:numFmt w:val="bullet"/>
      <w:lvlText w:val="•"/>
      <w:lvlJc w:val="left"/>
      <w:pPr>
        <w:ind w:left="5713" w:hanging="360"/>
      </w:pPr>
      <w:rPr>
        <w:rFonts w:hint="default"/>
        <w:lang w:val="hr-HR" w:eastAsia="hr-HR" w:bidi="hr-HR"/>
      </w:rPr>
    </w:lvl>
    <w:lvl w:ilvl="6" w:tplc="3036EEF0">
      <w:numFmt w:val="bullet"/>
      <w:lvlText w:val="•"/>
      <w:lvlJc w:val="left"/>
      <w:pPr>
        <w:ind w:left="6603" w:hanging="360"/>
      </w:pPr>
      <w:rPr>
        <w:rFonts w:hint="default"/>
        <w:lang w:val="hr-HR" w:eastAsia="hr-HR" w:bidi="hr-HR"/>
      </w:rPr>
    </w:lvl>
    <w:lvl w:ilvl="7" w:tplc="ECAE60B4">
      <w:numFmt w:val="bullet"/>
      <w:lvlText w:val="•"/>
      <w:lvlJc w:val="left"/>
      <w:pPr>
        <w:ind w:left="7494" w:hanging="360"/>
      </w:pPr>
      <w:rPr>
        <w:rFonts w:hint="default"/>
        <w:lang w:val="hr-HR" w:eastAsia="hr-HR" w:bidi="hr-HR"/>
      </w:rPr>
    </w:lvl>
    <w:lvl w:ilvl="8" w:tplc="6A34ECCC">
      <w:numFmt w:val="bullet"/>
      <w:lvlText w:val="•"/>
      <w:lvlJc w:val="left"/>
      <w:pPr>
        <w:ind w:left="8385" w:hanging="360"/>
      </w:pPr>
      <w:rPr>
        <w:rFonts w:hint="default"/>
        <w:lang w:val="hr-HR" w:eastAsia="hr-HR" w:bidi="hr-HR"/>
      </w:rPr>
    </w:lvl>
  </w:abstractNum>
  <w:num w:numId="1">
    <w:abstractNumId w:val="11"/>
  </w:num>
  <w:num w:numId="2">
    <w:abstractNumId w:val="13"/>
  </w:num>
  <w:num w:numId="3">
    <w:abstractNumId w:val="22"/>
  </w:num>
  <w:num w:numId="4">
    <w:abstractNumId w:val="4"/>
  </w:num>
  <w:num w:numId="5">
    <w:abstractNumId w:val="9"/>
  </w:num>
  <w:num w:numId="6">
    <w:abstractNumId w:val="0"/>
  </w:num>
  <w:num w:numId="7">
    <w:abstractNumId w:val="21"/>
  </w:num>
  <w:num w:numId="8">
    <w:abstractNumId w:val="5"/>
  </w:num>
  <w:num w:numId="9">
    <w:abstractNumId w:val="8"/>
  </w:num>
  <w:num w:numId="10">
    <w:abstractNumId w:val="24"/>
  </w:num>
  <w:num w:numId="11">
    <w:abstractNumId w:val="23"/>
  </w:num>
  <w:num w:numId="12">
    <w:abstractNumId w:val="2"/>
  </w:num>
  <w:num w:numId="13">
    <w:abstractNumId w:val="7"/>
  </w:num>
  <w:num w:numId="14">
    <w:abstractNumId w:val="12"/>
  </w:num>
  <w:num w:numId="15">
    <w:abstractNumId w:val="18"/>
  </w:num>
  <w:num w:numId="16">
    <w:abstractNumId w:val="28"/>
  </w:num>
  <w:num w:numId="17">
    <w:abstractNumId w:val="1"/>
  </w:num>
  <w:num w:numId="18">
    <w:abstractNumId w:val="26"/>
  </w:num>
  <w:num w:numId="19">
    <w:abstractNumId w:val="27"/>
  </w:num>
  <w:num w:numId="20">
    <w:abstractNumId w:val="6"/>
  </w:num>
  <w:num w:numId="21">
    <w:abstractNumId w:val="14"/>
  </w:num>
  <w:num w:numId="22">
    <w:abstractNumId w:val="15"/>
  </w:num>
  <w:num w:numId="23">
    <w:abstractNumId w:val="19"/>
  </w:num>
  <w:num w:numId="24">
    <w:abstractNumId w:val="25"/>
  </w:num>
  <w:num w:numId="25">
    <w:abstractNumId w:val="3"/>
  </w:num>
  <w:num w:numId="26">
    <w:abstractNumId w:val="10"/>
  </w:num>
  <w:num w:numId="27">
    <w:abstractNumId w:val="20"/>
  </w:num>
  <w:num w:numId="28">
    <w:abstractNumId w:val="16"/>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F99"/>
    <w:rsid w:val="0003530C"/>
    <w:rsid w:val="0004248F"/>
    <w:rsid w:val="000A5249"/>
    <w:rsid w:val="00125B7A"/>
    <w:rsid w:val="00144B0D"/>
    <w:rsid w:val="00164369"/>
    <w:rsid w:val="001F3595"/>
    <w:rsid w:val="00230B0C"/>
    <w:rsid w:val="00255905"/>
    <w:rsid w:val="00273259"/>
    <w:rsid w:val="00283F27"/>
    <w:rsid w:val="002A5F26"/>
    <w:rsid w:val="002D10C0"/>
    <w:rsid w:val="002D2A8D"/>
    <w:rsid w:val="00336239"/>
    <w:rsid w:val="003563AC"/>
    <w:rsid w:val="00460519"/>
    <w:rsid w:val="004A76EF"/>
    <w:rsid w:val="004B2701"/>
    <w:rsid w:val="004F4CF1"/>
    <w:rsid w:val="00511CC8"/>
    <w:rsid w:val="00533348"/>
    <w:rsid w:val="0055176E"/>
    <w:rsid w:val="0057487E"/>
    <w:rsid w:val="005A327D"/>
    <w:rsid w:val="005A79E4"/>
    <w:rsid w:val="005D4794"/>
    <w:rsid w:val="005D6E57"/>
    <w:rsid w:val="00646B52"/>
    <w:rsid w:val="00674BFC"/>
    <w:rsid w:val="006762BD"/>
    <w:rsid w:val="00696A2E"/>
    <w:rsid w:val="006B3A7E"/>
    <w:rsid w:val="006C539C"/>
    <w:rsid w:val="006C5E5E"/>
    <w:rsid w:val="006C7BE1"/>
    <w:rsid w:val="007001DE"/>
    <w:rsid w:val="00730401"/>
    <w:rsid w:val="00782D63"/>
    <w:rsid w:val="007B2652"/>
    <w:rsid w:val="007C57EB"/>
    <w:rsid w:val="00804E04"/>
    <w:rsid w:val="00846218"/>
    <w:rsid w:val="00866BEB"/>
    <w:rsid w:val="008B7AA6"/>
    <w:rsid w:val="008E0648"/>
    <w:rsid w:val="008E78B9"/>
    <w:rsid w:val="00913DE9"/>
    <w:rsid w:val="00960FE4"/>
    <w:rsid w:val="00974E36"/>
    <w:rsid w:val="00992EAB"/>
    <w:rsid w:val="00996201"/>
    <w:rsid w:val="009967D4"/>
    <w:rsid w:val="009D0620"/>
    <w:rsid w:val="009D0BD0"/>
    <w:rsid w:val="00A2102D"/>
    <w:rsid w:val="00A213BD"/>
    <w:rsid w:val="00A83068"/>
    <w:rsid w:val="00AA1A71"/>
    <w:rsid w:val="00AB3F99"/>
    <w:rsid w:val="00AF6A4E"/>
    <w:rsid w:val="00B32321"/>
    <w:rsid w:val="00B80FEB"/>
    <w:rsid w:val="00BB0312"/>
    <w:rsid w:val="00BB2316"/>
    <w:rsid w:val="00BD0B7F"/>
    <w:rsid w:val="00BD4167"/>
    <w:rsid w:val="00BE07E0"/>
    <w:rsid w:val="00BE24B1"/>
    <w:rsid w:val="00BF1A47"/>
    <w:rsid w:val="00C03819"/>
    <w:rsid w:val="00C54661"/>
    <w:rsid w:val="00C605CD"/>
    <w:rsid w:val="00C6535E"/>
    <w:rsid w:val="00D04337"/>
    <w:rsid w:val="00D35CF7"/>
    <w:rsid w:val="00D361A8"/>
    <w:rsid w:val="00D651A0"/>
    <w:rsid w:val="00D7110A"/>
    <w:rsid w:val="00D95866"/>
    <w:rsid w:val="00DB027D"/>
    <w:rsid w:val="00E15AC2"/>
    <w:rsid w:val="00E21ABC"/>
    <w:rsid w:val="00E26B55"/>
    <w:rsid w:val="00E95B0F"/>
    <w:rsid w:val="00F304D7"/>
    <w:rsid w:val="00F77B43"/>
    <w:rsid w:val="00FB49C7"/>
    <w:rsid w:val="00FC1E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427D5"/>
  <w15:chartTrackingRefBased/>
  <w15:docId w15:val="{10A242E6-6E18-4939-8038-AB956F90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54661"/>
    <w:pPr>
      <w:widowControl w:val="0"/>
      <w:autoSpaceDE w:val="0"/>
      <w:autoSpaceDN w:val="0"/>
      <w:spacing w:after="0" w:line="240" w:lineRule="auto"/>
    </w:pPr>
    <w:rPr>
      <w:rFonts w:ascii="Times New Roman" w:eastAsia="Times New Roman" w:hAnsi="Times New Roman" w:cs="Times New Roman"/>
      <w:lang w:eastAsia="hr-HR" w:bidi="hr-HR"/>
    </w:rPr>
  </w:style>
  <w:style w:type="paragraph" w:styleId="Naslov1">
    <w:name w:val="heading 1"/>
    <w:basedOn w:val="Normal"/>
    <w:link w:val="Naslov1Char"/>
    <w:uiPriority w:val="1"/>
    <w:qFormat/>
    <w:rsid w:val="00C54661"/>
    <w:pPr>
      <w:ind w:left="958" w:hanging="421"/>
      <w:jc w:val="both"/>
      <w:outlineLvl w:val="0"/>
    </w:pPr>
    <w:rPr>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sid w:val="00C54661"/>
    <w:rPr>
      <w:rFonts w:ascii="Times New Roman" w:eastAsia="Times New Roman" w:hAnsi="Times New Roman" w:cs="Times New Roman"/>
      <w:b/>
      <w:bCs/>
      <w:sz w:val="24"/>
      <w:szCs w:val="24"/>
      <w:lang w:eastAsia="hr-HR" w:bidi="hr-HR"/>
    </w:rPr>
  </w:style>
  <w:style w:type="paragraph" w:styleId="Tijeloteksta">
    <w:name w:val="Body Text"/>
    <w:basedOn w:val="Normal"/>
    <w:link w:val="TijelotekstaChar"/>
    <w:uiPriority w:val="1"/>
    <w:qFormat/>
    <w:rsid w:val="00C54661"/>
    <w:rPr>
      <w:sz w:val="24"/>
      <w:szCs w:val="24"/>
    </w:rPr>
  </w:style>
  <w:style w:type="character" w:customStyle="1" w:styleId="TijelotekstaChar">
    <w:name w:val="Tijelo teksta Char"/>
    <w:basedOn w:val="Zadanifontodlomka"/>
    <w:link w:val="Tijeloteksta"/>
    <w:uiPriority w:val="1"/>
    <w:rsid w:val="00C54661"/>
    <w:rPr>
      <w:rFonts w:ascii="Times New Roman" w:eastAsia="Times New Roman" w:hAnsi="Times New Roman" w:cs="Times New Roman"/>
      <w:sz w:val="24"/>
      <w:szCs w:val="24"/>
      <w:lang w:eastAsia="hr-HR" w:bidi="hr-HR"/>
    </w:rPr>
  </w:style>
  <w:style w:type="paragraph" w:styleId="Odlomakpopisa">
    <w:name w:val="List Paragraph"/>
    <w:basedOn w:val="Normal"/>
    <w:uiPriority w:val="1"/>
    <w:qFormat/>
    <w:rsid w:val="002A5F26"/>
    <w:pPr>
      <w:ind w:left="982" w:hanging="421"/>
    </w:pPr>
  </w:style>
  <w:style w:type="table" w:customStyle="1" w:styleId="TableNormal">
    <w:name w:val="Table Normal"/>
    <w:uiPriority w:val="2"/>
    <w:semiHidden/>
    <w:unhideWhenUsed/>
    <w:qFormat/>
    <w:rsid w:val="0003530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3530C"/>
  </w:style>
  <w:style w:type="paragraph" w:styleId="Zaglavlje">
    <w:name w:val="header"/>
    <w:basedOn w:val="Normal"/>
    <w:link w:val="ZaglavljeChar"/>
    <w:uiPriority w:val="99"/>
    <w:unhideWhenUsed/>
    <w:rsid w:val="00533348"/>
    <w:pPr>
      <w:tabs>
        <w:tab w:val="center" w:pos="4536"/>
        <w:tab w:val="right" w:pos="9072"/>
      </w:tabs>
    </w:pPr>
  </w:style>
  <w:style w:type="character" w:customStyle="1" w:styleId="ZaglavljeChar">
    <w:name w:val="Zaglavlje Char"/>
    <w:basedOn w:val="Zadanifontodlomka"/>
    <w:link w:val="Zaglavlje"/>
    <w:uiPriority w:val="99"/>
    <w:rsid w:val="00533348"/>
    <w:rPr>
      <w:rFonts w:ascii="Times New Roman" w:eastAsia="Times New Roman" w:hAnsi="Times New Roman" w:cs="Times New Roman"/>
      <w:lang w:eastAsia="hr-HR" w:bidi="hr-HR"/>
    </w:rPr>
  </w:style>
  <w:style w:type="paragraph" w:styleId="Podnoje">
    <w:name w:val="footer"/>
    <w:basedOn w:val="Normal"/>
    <w:link w:val="PodnojeChar"/>
    <w:uiPriority w:val="99"/>
    <w:unhideWhenUsed/>
    <w:rsid w:val="00533348"/>
    <w:pPr>
      <w:tabs>
        <w:tab w:val="center" w:pos="4536"/>
        <w:tab w:val="right" w:pos="9072"/>
      </w:tabs>
    </w:pPr>
  </w:style>
  <w:style w:type="character" w:customStyle="1" w:styleId="PodnojeChar">
    <w:name w:val="Podnožje Char"/>
    <w:basedOn w:val="Zadanifontodlomka"/>
    <w:link w:val="Podnoje"/>
    <w:uiPriority w:val="99"/>
    <w:rsid w:val="00533348"/>
    <w:rPr>
      <w:rFonts w:ascii="Times New Roman" w:eastAsia="Times New Roman" w:hAnsi="Times New Roman" w:cs="Times New Roman"/>
      <w:lang w:eastAsia="hr-HR" w:bidi="hr-HR"/>
    </w:rPr>
  </w:style>
  <w:style w:type="paragraph" w:styleId="Tekstbalonia">
    <w:name w:val="Balloon Text"/>
    <w:basedOn w:val="Normal"/>
    <w:link w:val="TekstbaloniaChar"/>
    <w:uiPriority w:val="99"/>
    <w:semiHidden/>
    <w:unhideWhenUsed/>
    <w:rsid w:val="00B80FE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80FEB"/>
    <w:rPr>
      <w:rFonts w:ascii="Segoe UI" w:eastAsia="Times New Roman" w:hAnsi="Segoe UI" w:cs="Segoe UI"/>
      <w:sz w:val="18"/>
      <w:szCs w:val="18"/>
      <w:lang w:eastAsia="hr-HR" w:bidi="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38401-DD2E-4866-8925-9079178F5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25</Pages>
  <Words>3548</Words>
  <Characters>20224</Characters>
  <Application>Microsoft Office Word</Application>
  <DocSecurity>0</DocSecurity>
  <Lines>168</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Šincek Humek</dc:creator>
  <cp:keywords/>
  <dc:description/>
  <cp:lastModifiedBy>Silvija Šincek Humek</cp:lastModifiedBy>
  <cp:revision>47</cp:revision>
  <cp:lastPrinted>2019-08-08T11:15:00Z</cp:lastPrinted>
  <dcterms:created xsi:type="dcterms:W3CDTF">2019-08-08T06:09:00Z</dcterms:created>
  <dcterms:modified xsi:type="dcterms:W3CDTF">2019-08-08T13:31:00Z</dcterms:modified>
</cp:coreProperties>
</file>